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4E2A" w14:textId="3DEC8702" w:rsidR="00A07D3D" w:rsidRDefault="00A07D3D" w:rsidP="00CB5805">
      <w:pPr>
        <w:tabs>
          <w:tab w:val="left" w:pos="90"/>
        </w:tabs>
        <w:rPr>
          <w:rFonts w:ascii="Calibri" w:hAnsi="Calibri" w:cs="Arial"/>
          <w:sz w:val="22"/>
          <w:szCs w:val="22"/>
          <w:lang w:val="nl-NL"/>
        </w:rPr>
      </w:pPr>
      <w:r>
        <w:rPr>
          <w:rFonts w:ascii="Calibri" w:hAnsi="Calibri" w:cs="Arial"/>
          <w:b/>
          <w:bCs/>
          <w:noProof/>
          <w:sz w:val="22"/>
          <w:szCs w:val="22"/>
          <w:lang w:val="nl-NL"/>
        </w:rPr>
        <w:drawing>
          <wp:anchor distT="0" distB="0" distL="114300" distR="114300" simplePos="0" relativeHeight="251658240" behindDoc="1" locked="0" layoutInCell="1" allowOverlap="1" wp14:anchorId="7287F93D" wp14:editId="5084C277">
            <wp:simplePos x="0" y="0"/>
            <wp:positionH relativeFrom="margin">
              <wp:posOffset>-119380</wp:posOffset>
            </wp:positionH>
            <wp:positionV relativeFrom="paragraph">
              <wp:posOffset>0</wp:posOffset>
            </wp:positionV>
            <wp:extent cx="3771900" cy="962025"/>
            <wp:effectExtent l="0" t="0" r="0" b="9525"/>
            <wp:wrapTight wrapText="bothSides">
              <wp:wrapPolygon edited="0">
                <wp:start x="0" y="0"/>
                <wp:lineTo x="0" y="21386"/>
                <wp:lineTo x="21491" y="21386"/>
                <wp:lineTo x="21491" y="0"/>
                <wp:lineTo x="0" y="0"/>
              </wp:wrapPolygon>
            </wp:wrapTight>
            <wp:docPr id="2" name="Afbeelding 2" descr="Afbeelding met teks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euzencollege.JPG"/>
                    <pic:cNvPicPr/>
                  </pic:nvPicPr>
                  <pic:blipFill>
                    <a:blip r:embed="rId11"/>
                    <a:stretch>
                      <a:fillRect/>
                    </a:stretch>
                  </pic:blipFill>
                  <pic:spPr>
                    <a:xfrm>
                      <a:off x="0" y="0"/>
                      <a:ext cx="3771900" cy="962025"/>
                    </a:xfrm>
                    <a:prstGeom prst="rect">
                      <a:avLst/>
                    </a:prstGeom>
                  </pic:spPr>
                </pic:pic>
              </a:graphicData>
            </a:graphic>
            <wp14:sizeRelH relativeFrom="margin">
              <wp14:pctWidth>0</wp14:pctWidth>
            </wp14:sizeRelH>
            <wp14:sizeRelV relativeFrom="margin">
              <wp14:pctHeight>0</wp14:pctHeight>
            </wp14:sizeRelV>
          </wp:anchor>
        </w:drawing>
      </w:r>
      <w:r w:rsidR="008E5F71" w:rsidRPr="00493FF7">
        <w:rPr>
          <w:rFonts w:ascii="Calibri" w:hAnsi="Calibri" w:cs="Arial"/>
          <w:sz w:val="22"/>
          <w:szCs w:val="22"/>
          <w:lang w:val="nl-NL"/>
        </w:rPr>
        <w:tab/>
      </w:r>
      <w:r w:rsidR="008E5F71" w:rsidRPr="00493FF7">
        <w:rPr>
          <w:rFonts w:ascii="Calibri" w:hAnsi="Calibri" w:cs="Arial"/>
          <w:sz w:val="22"/>
          <w:szCs w:val="22"/>
          <w:lang w:val="nl-NL"/>
        </w:rPr>
        <w:tab/>
      </w:r>
      <w:r w:rsidR="008E5F71" w:rsidRPr="00493FF7">
        <w:rPr>
          <w:rFonts w:ascii="Calibri" w:hAnsi="Calibri" w:cs="Arial"/>
          <w:sz w:val="22"/>
          <w:szCs w:val="22"/>
          <w:lang w:val="nl-NL"/>
        </w:rPr>
        <w:tab/>
      </w:r>
      <w:r w:rsidR="00594D79">
        <w:rPr>
          <w:rFonts w:ascii="Calibri" w:hAnsi="Calibri" w:cs="Arial"/>
          <w:sz w:val="22"/>
          <w:szCs w:val="22"/>
          <w:lang w:val="nl-NL"/>
        </w:rPr>
        <w:tab/>
      </w:r>
      <w:r w:rsidR="00594D79">
        <w:rPr>
          <w:rFonts w:ascii="Calibri" w:hAnsi="Calibri" w:cs="Arial"/>
          <w:sz w:val="22"/>
          <w:szCs w:val="22"/>
          <w:lang w:val="nl-NL"/>
        </w:rPr>
        <w:tab/>
      </w:r>
      <w:r w:rsidR="00594D79">
        <w:rPr>
          <w:rFonts w:ascii="Calibri" w:hAnsi="Calibri" w:cs="Arial"/>
          <w:sz w:val="22"/>
          <w:szCs w:val="22"/>
          <w:lang w:val="nl-NL"/>
        </w:rPr>
        <w:tab/>
      </w:r>
      <w:r w:rsidR="00594D79">
        <w:rPr>
          <w:rFonts w:ascii="Calibri" w:hAnsi="Calibri" w:cs="Arial"/>
          <w:sz w:val="22"/>
          <w:szCs w:val="22"/>
          <w:lang w:val="nl-NL"/>
        </w:rPr>
        <w:tab/>
      </w:r>
      <w:r w:rsidR="00594D79">
        <w:rPr>
          <w:rFonts w:ascii="Calibri" w:hAnsi="Calibri" w:cs="Arial"/>
          <w:sz w:val="22"/>
          <w:szCs w:val="22"/>
          <w:lang w:val="nl-NL"/>
        </w:rPr>
        <w:tab/>
      </w:r>
      <w:r w:rsidR="00594D79">
        <w:rPr>
          <w:rFonts w:ascii="Calibri" w:hAnsi="Calibri" w:cs="Arial"/>
          <w:sz w:val="22"/>
          <w:szCs w:val="22"/>
          <w:lang w:val="nl-NL"/>
        </w:rPr>
        <w:tab/>
      </w:r>
      <w:r w:rsidR="00594D79">
        <w:rPr>
          <w:rFonts w:ascii="Calibri" w:hAnsi="Calibri" w:cs="Arial"/>
          <w:sz w:val="22"/>
          <w:szCs w:val="22"/>
          <w:lang w:val="nl-NL"/>
        </w:rPr>
        <w:tab/>
      </w:r>
      <w:r w:rsidR="00594D79">
        <w:rPr>
          <w:rFonts w:ascii="Calibri" w:hAnsi="Calibri" w:cs="Arial"/>
          <w:sz w:val="22"/>
          <w:szCs w:val="22"/>
          <w:lang w:val="nl-NL"/>
        </w:rPr>
        <w:tab/>
      </w:r>
      <w:r w:rsidR="00594D79">
        <w:rPr>
          <w:rFonts w:ascii="Calibri" w:hAnsi="Calibri" w:cs="Arial"/>
          <w:sz w:val="22"/>
          <w:szCs w:val="22"/>
          <w:lang w:val="nl-NL"/>
        </w:rPr>
        <w:tab/>
      </w:r>
    </w:p>
    <w:p w14:paraId="405E0CE4" w14:textId="77777777" w:rsidR="00A07D3D" w:rsidRDefault="00A07D3D" w:rsidP="00CB5805">
      <w:pPr>
        <w:tabs>
          <w:tab w:val="left" w:pos="90"/>
        </w:tabs>
        <w:rPr>
          <w:rFonts w:ascii="Calibri" w:hAnsi="Calibri" w:cs="Arial"/>
          <w:sz w:val="22"/>
          <w:szCs w:val="22"/>
          <w:lang w:val="nl-NL"/>
        </w:rPr>
      </w:pPr>
    </w:p>
    <w:p w14:paraId="3D9F5E57" w14:textId="528C4167" w:rsidR="008E5F71" w:rsidRPr="00493FF7" w:rsidRDefault="00A07D3D" w:rsidP="00CB5805">
      <w:pPr>
        <w:tabs>
          <w:tab w:val="left" w:pos="90"/>
        </w:tabs>
        <w:rPr>
          <w:rFonts w:ascii="Calibri" w:hAnsi="Calibri" w:cs="Arial"/>
          <w:b/>
          <w:sz w:val="22"/>
          <w:szCs w:val="22"/>
          <w:lang w:val="nl-NL"/>
        </w:rPr>
      </w:pP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sidR="00594D79">
        <w:rPr>
          <w:rFonts w:ascii="Calibri" w:hAnsi="Calibri" w:cs="Arial"/>
          <w:sz w:val="22"/>
          <w:szCs w:val="22"/>
          <w:lang w:val="nl-NL"/>
        </w:rPr>
        <w:t>Januari 2021</w:t>
      </w:r>
    </w:p>
    <w:p w14:paraId="25F30314" w14:textId="77777777" w:rsidR="008E5F71" w:rsidRPr="00493FF7" w:rsidRDefault="008E5F71" w:rsidP="00CB5805">
      <w:pPr>
        <w:tabs>
          <w:tab w:val="left" w:pos="90"/>
        </w:tabs>
        <w:rPr>
          <w:rFonts w:ascii="Calibri" w:hAnsi="Calibri" w:cs="Arial"/>
          <w:b/>
          <w:sz w:val="22"/>
          <w:szCs w:val="22"/>
          <w:lang w:val="nl-NL"/>
        </w:rPr>
      </w:pPr>
    </w:p>
    <w:p w14:paraId="3A9786FE" w14:textId="353538EC" w:rsidR="00831E53" w:rsidRPr="00594D79" w:rsidRDefault="00831E53" w:rsidP="00831E53">
      <w:pPr>
        <w:tabs>
          <w:tab w:val="left" w:pos="90"/>
        </w:tabs>
        <w:rPr>
          <w:rFonts w:ascii="Calibri" w:hAnsi="Calibri" w:cs="Arial"/>
          <w:b/>
          <w:sz w:val="22"/>
          <w:szCs w:val="22"/>
          <w:lang w:val="nl-NL"/>
        </w:rPr>
      </w:pPr>
      <w:r w:rsidRPr="00493FF7">
        <w:rPr>
          <w:rFonts w:ascii="Calibri" w:hAnsi="Calibri" w:cs="Arial"/>
          <w:b/>
          <w:sz w:val="22"/>
          <w:szCs w:val="22"/>
          <w:lang w:val="nl-NL"/>
        </w:rPr>
        <w:t>Medezeggen</w:t>
      </w:r>
      <w:r w:rsidR="00133E2E" w:rsidRPr="00493FF7">
        <w:rPr>
          <w:rFonts w:ascii="Calibri" w:hAnsi="Calibri" w:cs="Arial"/>
          <w:b/>
          <w:sz w:val="22"/>
          <w:szCs w:val="22"/>
          <w:lang w:val="nl-NL"/>
        </w:rPr>
        <w:t xml:space="preserve">schapsreglement van de </w:t>
      </w:r>
      <w:r w:rsidR="00951667" w:rsidRPr="00493FF7">
        <w:rPr>
          <w:rFonts w:ascii="Calibri" w:hAnsi="Calibri" w:cs="Arial"/>
          <w:b/>
          <w:sz w:val="22"/>
          <w:szCs w:val="22"/>
          <w:lang w:val="nl-NL"/>
        </w:rPr>
        <w:t>medezeggenschapsraad</w:t>
      </w:r>
      <w:r w:rsidR="00133E2E" w:rsidRPr="00493FF7">
        <w:rPr>
          <w:rFonts w:ascii="Calibri" w:hAnsi="Calibri" w:cs="Arial"/>
          <w:b/>
          <w:sz w:val="22"/>
          <w:szCs w:val="22"/>
          <w:lang w:val="nl-NL"/>
        </w:rPr>
        <w:t xml:space="preserve"> </w:t>
      </w:r>
      <w:r w:rsidR="00133E2E" w:rsidRPr="00594D79">
        <w:rPr>
          <w:rFonts w:ascii="Calibri" w:hAnsi="Calibri" w:cs="Arial"/>
          <w:b/>
          <w:sz w:val="22"/>
          <w:szCs w:val="22"/>
          <w:lang w:val="nl-NL"/>
        </w:rPr>
        <w:t>van</w:t>
      </w:r>
      <w:r w:rsidRPr="00594D79">
        <w:rPr>
          <w:rFonts w:ascii="Calibri" w:hAnsi="Calibri" w:cs="Arial"/>
          <w:b/>
          <w:sz w:val="22"/>
          <w:szCs w:val="22"/>
          <w:lang w:val="nl-NL"/>
        </w:rPr>
        <w:t xml:space="preserve"> </w:t>
      </w:r>
      <w:r w:rsidR="00594D79" w:rsidRPr="00594D79">
        <w:rPr>
          <w:rFonts w:ascii="Calibri" w:hAnsi="Calibri" w:cs="Arial"/>
          <w:b/>
          <w:sz w:val="22"/>
          <w:szCs w:val="22"/>
          <w:lang w:val="nl-NL"/>
        </w:rPr>
        <w:t>het Geuzencollege</w:t>
      </w:r>
      <w:r w:rsidRPr="00594D79">
        <w:rPr>
          <w:rFonts w:ascii="Calibri" w:hAnsi="Calibri" w:cs="Arial"/>
          <w:b/>
          <w:sz w:val="22"/>
          <w:szCs w:val="22"/>
          <w:lang w:val="nl-NL"/>
        </w:rPr>
        <w:t xml:space="preserve"> te </w:t>
      </w:r>
      <w:r w:rsidR="00594D79" w:rsidRPr="00594D79">
        <w:rPr>
          <w:rFonts w:ascii="Calibri" w:hAnsi="Calibri" w:cs="Arial"/>
          <w:b/>
          <w:sz w:val="22"/>
          <w:szCs w:val="22"/>
          <w:lang w:val="nl-NL"/>
        </w:rPr>
        <w:t>Vlaardingen</w:t>
      </w:r>
    </w:p>
    <w:p w14:paraId="62228B13" w14:textId="77777777" w:rsidR="00CB5805" w:rsidRPr="00594D79" w:rsidRDefault="00CB5805" w:rsidP="00CB5805">
      <w:pPr>
        <w:keepLines/>
        <w:widowControl w:val="0"/>
        <w:tabs>
          <w:tab w:val="left" w:pos="90"/>
        </w:tabs>
        <w:rPr>
          <w:rFonts w:ascii="Calibri" w:hAnsi="Calibri" w:cs="Arial"/>
          <w:b/>
          <w:i/>
          <w:iCs/>
          <w:sz w:val="22"/>
          <w:szCs w:val="22"/>
          <w:lang w:val="nl-NL"/>
        </w:rPr>
      </w:pPr>
    </w:p>
    <w:p w14:paraId="623E38B5" w14:textId="77777777" w:rsidR="00CB5805" w:rsidRPr="00493FF7" w:rsidRDefault="00CB5805" w:rsidP="00CB5805">
      <w:pPr>
        <w:keepLines/>
        <w:widowControl w:val="0"/>
        <w:tabs>
          <w:tab w:val="left" w:pos="90"/>
        </w:tabs>
        <w:rPr>
          <w:rFonts w:ascii="Calibri" w:hAnsi="Calibri" w:cs="Arial"/>
          <w:sz w:val="22"/>
          <w:szCs w:val="22"/>
          <w:lang w:val="nl-NL"/>
        </w:rPr>
      </w:pPr>
      <w:r w:rsidRPr="00493FF7">
        <w:rPr>
          <w:rFonts w:ascii="Calibri" w:hAnsi="Calibri" w:cs="Arial"/>
          <w:b/>
          <w:i/>
          <w:iCs/>
          <w:sz w:val="22"/>
          <w:szCs w:val="22"/>
          <w:lang w:val="nl-NL"/>
        </w:rPr>
        <w:t>Paragraaf 1</w:t>
      </w:r>
      <w:r w:rsidRPr="00493FF7">
        <w:rPr>
          <w:rFonts w:ascii="Calibri" w:hAnsi="Calibri" w:cs="Arial"/>
          <w:b/>
          <w:i/>
          <w:iCs/>
          <w:sz w:val="22"/>
          <w:szCs w:val="22"/>
          <w:lang w:val="nl-NL"/>
        </w:rPr>
        <w:tab/>
        <w:t>Algemeen</w:t>
      </w:r>
      <w:r w:rsidRPr="00493FF7">
        <w:rPr>
          <w:rFonts w:ascii="Calibri" w:hAnsi="Calibri" w:cs="Arial"/>
          <w:sz w:val="22"/>
          <w:szCs w:val="22"/>
          <w:lang w:val="nl-NL"/>
        </w:rPr>
        <w:br/>
      </w:r>
      <w:r w:rsidRPr="00493FF7">
        <w:rPr>
          <w:rFonts w:ascii="Calibri" w:hAnsi="Calibri" w:cs="Arial"/>
          <w:b/>
          <w:sz w:val="22"/>
          <w:szCs w:val="22"/>
          <w:lang w:val="nl-NL"/>
        </w:rPr>
        <w:br/>
        <w:t>Artikel 1</w:t>
      </w:r>
      <w:r w:rsidRPr="00493FF7">
        <w:rPr>
          <w:rFonts w:ascii="Calibri" w:hAnsi="Calibri" w:cs="Arial"/>
          <w:b/>
          <w:sz w:val="22"/>
          <w:szCs w:val="22"/>
          <w:lang w:val="nl-NL"/>
        </w:rPr>
        <w:tab/>
        <w:t>Begripsbepaling</w:t>
      </w:r>
      <w:r w:rsidRPr="00493FF7">
        <w:rPr>
          <w:rFonts w:ascii="Calibri" w:hAnsi="Calibri" w:cs="Arial"/>
          <w:sz w:val="22"/>
          <w:szCs w:val="22"/>
          <w:lang w:val="nl-NL"/>
        </w:rPr>
        <w:br/>
        <w:t>Dit reglement verstaat onder:</w:t>
      </w:r>
    </w:p>
    <w:p w14:paraId="08126BAC" w14:textId="77777777" w:rsidR="00CB5805" w:rsidRPr="00493FF7" w:rsidRDefault="00CB5805" w:rsidP="00BF215E">
      <w:pPr>
        <w:keepLines/>
        <w:widowControl w:val="0"/>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de wet: de Wet medezeggenschap op scholen (Stb.</w:t>
      </w:r>
      <w:r w:rsidR="006D00B3" w:rsidRPr="00493FF7">
        <w:rPr>
          <w:rFonts w:ascii="Calibri" w:hAnsi="Calibri" w:cs="Arial"/>
          <w:sz w:val="22"/>
          <w:szCs w:val="22"/>
          <w:lang w:val="nl-NL"/>
        </w:rPr>
        <w:t xml:space="preserve"> </w:t>
      </w:r>
      <w:r w:rsidRPr="00493FF7">
        <w:rPr>
          <w:rFonts w:ascii="Calibri" w:hAnsi="Calibri" w:cs="Arial"/>
          <w:sz w:val="22"/>
          <w:szCs w:val="22"/>
          <w:lang w:val="nl-NL"/>
        </w:rPr>
        <w:t>2006, 658);</w:t>
      </w:r>
    </w:p>
    <w:p w14:paraId="45B958E3" w14:textId="370F8AD1" w:rsidR="00CB5805" w:rsidRPr="00493FF7" w:rsidRDefault="00CB5805" w:rsidP="00BF215E">
      <w:pPr>
        <w:keepLines/>
        <w:widowControl w:val="0"/>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 xml:space="preserve">bevoegd gezag: </w:t>
      </w:r>
      <w:r w:rsidR="00B559B2">
        <w:rPr>
          <w:rFonts w:ascii="Calibri" w:hAnsi="Calibri" w:cs="Arial"/>
          <w:sz w:val="22"/>
          <w:szCs w:val="22"/>
          <w:lang w:val="nl-NL"/>
        </w:rPr>
        <w:t xml:space="preserve">de directeur van het Geuzencollege namens de </w:t>
      </w:r>
      <w:r w:rsidR="00594D79" w:rsidRPr="00594D79">
        <w:rPr>
          <w:rFonts w:ascii="Calibri" w:hAnsi="Calibri" w:cs="Arial"/>
          <w:sz w:val="22"/>
          <w:szCs w:val="22"/>
          <w:lang w:val="nl-NL"/>
        </w:rPr>
        <w:t>Stichting Lentiz Onderwijsgroep</w:t>
      </w:r>
      <w:r w:rsidR="00B559B2">
        <w:rPr>
          <w:rFonts w:ascii="Calibri" w:hAnsi="Calibri" w:cs="Arial"/>
          <w:sz w:val="22"/>
          <w:szCs w:val="22"/>
          <w:lang w:val="nl-NL"/>
        </w:rPr>
        <w:t xml:space="preserve"> </w:t>
      </w:r>
    </w:p>
    <w:p w14:paraId="5C17CF56" w14:textId="78BE690E" w:rsidR="00C27D37" w:rsidRPr="00493FF7" w:rsidRDefault="00D86B74" w:rsidP="00BF215E">
      <w:pPr>
        <w:keepLines/>
        <w:widowControl w:val="0"/>
        <w:numPr>
          <w:ilvl w:val="0"/>
          <w:numId w:val="1"/>
        </w:numPr>
        <w:tabs>
          <w:tab w:val="left" w:pos="90"/>
          <w:tab w:val="num" w:pos="284"/>
        </w:tabs>
        <w:ind w:left="284" w:hanging="284"/>
        <w:rPr>
          <w:rFonts w:ascii="Calibri" w:hAnsi="Calibri" w:cs="Arial"/>
          <w:sz w:val="22"/>
          <w:szCs w:val="22"/>
          <w:lang w:val="nl-NL"/>
        </w:rPr>
      </w:pPr>
      <w:r w:rsidRPr="00493FF7">
        <w:rPr>
          <w:rFonts w:ascii="Calibri" w:hAnsi="Calibri" w:cs="Arial"/>
          <w:sz w:val="22"/>
          <w:szCs w:val="22"/>
          <w:lang w:val="nl-NL"/>
        </w:rPr>
        <w:t>interne toezichthouder: de Raad van Toezicht of de toezichthoudende bestuurder ingeval er geen Raad van Toezicht is;</w:t>
      </w:r>
    </w:p>
    <w:p w14:paraId="7293C72A" w14:textId="77777777" w:rsidR="00CB5805" w:rsidRPr="00493FF7" w:rsidRDefault="00CB5805" w:rsidP="00BF215E">
      <w:pPr>
        <w:keepLines/>
        <w:widowControl w:val="0"/>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MR: de medezeggenschapsraad als bedoeld in artikel 3 van de wet;</w:t>
      </w:r>
    </w:p>
    <w:p w14:paraId="2A4C9A22" w14:textId="4F871EFE" w:rsidR="00CB5805" w:rsidRPr="00493FF7" w:rsidRDefault="00CB5805" w:rsidP="00BF215E">
      <w:pPr>
        <w:keepLines/>
        <w:widowControl w:val="0"/>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school</w:t>
      </w:r>
      <w:r w:rsidRPr="00594D79">
        <w:rPr>
          <w:rFonts w:ascii="Calibri" w:hAnsi="Calibri" w:cs="Arial"/>
          <w:sz w:val="22"/>
          <w:szCs w:val="22"/>
          <w:lang w:val="nl-NL"/>
        </w:rPr>
        <w:t xml:space="preserve">: </w:t>
      </w:r>
      <w:r w:rsidR="00594D79" w:rsidRPr="00594D79">
        <w:rPr>
          <w:rFonts w:ascii="Calibri" w:hAnsi="Calibri" w:cs="Arial"/>
          <w:sz w:val="22"/>
          <w:szCs w:val="22"/>
          <w:lang w:val="nl-NL"/>
        </w:rPr>
        <w:t>Lentiz Geuzencollege</w:t>
      </w:r>
    </w:p>
    <w:p w14:paraId="57C1D833" w14:textId="77777777" w:rsidR="00CB5805" w:rsidRPr="00493FF7" w:rsidRDefault="00CB5805" w:rsidP="00BF215E">
      <w:pPr>
        <w:keepLines/>
        <w:widowControl w:val="0"/>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 xml:space="preserve">leerlingen: de leerlingen in </w:t>
      </w:r>
      <w:r w:rsidR="0093508B" w:rsidRPr="00493FF7">
        <w:rPr>
          <w:rFonts w:ascii="Calibri" w:hAnsi="Calibri" w:cs="Arial"/>
          <w:sz w:val="22"/>
          <w:szCs w:val="22"/>
          <w:lang w:val="nl-NL"/>
        </w:rPr>
        <w:t>de zin van de Wet op het voortgezet</w:t>
      </w:r>
      <w:r w:rsidRPr="00493FF7">
        <w:rPr>
          <w:rFonts w:ascii="Calibri" w:hAnsi="Calibri" w:cs="Arial"/>
          <w:sz w:val="22"/>
          <w:szCs w:val="22"/>
          <w:lang w:val="nl-NL"/>
        </w:rPr>
        <w:t xml:space="preserve"> onderwijs;</w:t>
      </w:r>
    </w:p>
    <w:p w14:paraId="4290122A" w14:textId="77777777" w:rsidR="00CB5805" w:rsidRPr="00493FF7" w:rsidRDefault="00CB5805" w:rsidP="00BF215E">
      <w:pPr>
        <w:keepLines/>
        <w:widowControl w:val="0"/>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ouders: de ouders, voogden of verzorgers van de leerlingen;</w:t>
      </w:r>
    </w:p>
    <w:p w14:paraId="2C15B5D8" w14:textId="4D297D06" w:rsidR="00AD1AB8" w:rsidRPr="00493FF7" w:rsidRDefault="00AD1AB8" w:rsidP="00BF215E">
      <w:pPr>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schoolleiding:</w:t>
      </w:r>
      <w:r w:rsidRPr="00493FF7">
        <w:rPr>
          <w:rFonts w:ascii="Calibri" w:hAnsi="Calibri" w:cs="Arial"/>
          <w:sz w:val="22"/>
          <w:szCs w:val="22"/>
          <w:lang w:val="nl-NL" w:eastAsia="nl-NL"/>
        </w:rPr>
        <w:t xml:space="preserve"> directeur of de leden van de c</w:t>
      </w:r>
      <w:r w:rsidR="007A2AFE" w:rsidRPr="00493FF7">
        <w:rPr>
          <w:rFonts w:ascii="Calibri" w:hAnsi="Calibri" w:cs="Arial"/>
          <w:sz w:val="22"/>
          <w:szCs w:val="22"/>
          <w:lang w:val="nl-NL" w:eastAsia="nl-NL"/>
        </w:rPr>
        <w:t xml:space="preserve">entrale directie, bedoeld in </w:t>
      </w:r>
      <w:r w:rsidRPr="00493FF7">
        <w:rPr>
          <w:rFonts w:ascii="Calibri" w:hAnsi="Calibri" w:cs="Arial"/>
          <w:sz w:val="22"/>
          <w:szCs w:val="22"/>
          <w:lang w:val="nl-NL"/>
        </w:rPr>
        <w:t>de Wet op het voortgezet onderwijs,</w:t>
      </w:r>
      <w:r w:rsidRPr="00493FF7">
        <w:rPr>
          <w:rFonts w:ascii="Calibri" w:hAnsi="Calibri" w:cs="Arial"/>
          <w:sz w:val="22"/>
          <w:szCs w:val="22"/>
          <w:lang w:val="nl-NL" w:eastAsia="nl-NL"/>
        </w:rPr>
        <w:t xml:space="preserve"> alsmede de </w:t>
      </w:r>
      <w:r w:rsidR="00594D79">
        <w:rPr>
          <w:rFonts w:ascii="Calibri" w:hAnsi="Calibri" w:cs="Arial"/>
          <w:sz w:val="22"/>
          <w:szCs w:val="22"/>
          <w:lang w:val="nl-NL" w:eastAsia="nl-NL"/>
        </w:rPr>
        <w:t>teamleiders van de school</w:t>
      </w:r>
      <w:r w:rsidRPr="00493FF7">
        <w:rPr>
          <w:rFonts w:ascii="Calibri" w:hAnsi="Calibri" w:cs="Arial"/>
          <w:sz w:val="22"/>
          <w:szCs w:val="22"/>
          <w:lang w:val="nl-NL"/>
        </w:rPr>
        <w:t>;</w:t>
      </w:r>
    </w:p>
    <w:p w14:paraId="57EDD81D" w14:textId="77777777" w:rsidR="00CB5805" w:rsidRPr="00493FF7" w:rsidRDefault="00CB5805" w:rsidP="00BF215E">
      <w:pPr>
        <w:keepLines/>
        <w:widowControl w:val="0"/>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personeel: het personeel dat in dienst is dan wel ten minste 6 maanden te</w:t>
      </w:r>
      <w:r w:rsidR="00FC1DA9" w:rsidRPr="00493FF7">
        <w:rPr>
          <w:rFonts w:ascii="Calibri" w:hAnsi="Calibri" w:cs="Arial"/>
          <w:sz w:val="22"/>
          <w:szCs w:val="22"/>
          <w:lang w:val="nl-NL"/>
        </w:rPr>
        <w:t xml:space="preserve"> </w:t>
      </w:r>
      <w:r w:rsidRPr="00493FF7">
        <w:rPr>
          <w:rFonts w:ascii="Calibri" w:hAnsi="Calibri" w:cs="Arial"/>
          <w:sz w:val="22"/>
          <w:szCs w:val="22"/>
          <w:lang w:val="nl-NL"/>
        </w:rPr>
        <w:t>werk gesteld is zonder benoeming bij het bevoegd gezag en dat werkzaam is op de school;</w:t>
      </w:r>
    </w:p>
    <w:p w14:paraId="5A88B6A9" w14:textId="046CFD9D" w:rsidR="00295F8E" w:rsidRPr="00493FF7" w:rsidRDefault="00CB5805" w:rsidP="00BF215E">
      <w:pPr>
        <w:keepLines/>
        <w:widowControl w:val="0"/>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geleding: een afzonderlijke groep van leden, als bedoeld in artikel 3, derde</w:t>
      </w:r>
      <w:r w:rsidR="00FC1DA9" w:rsidRPr="00493FF7">
        <w:rPr>
          <w:rFonts w:ascii="Calibri" w:hAnsi="Calibri" w:cs="Arial"/>
          <w:sz w:val="22"/>
          <w:szCs w:val="22"/>
          <w:lang w:val="nl-NL"/>
        </w:rPr>
        <w:t xml:space="preserve"> </w:t>
      </w:r>
      <w:r w:rsidRPr="00493FF7">
        <w:rPr>
          <w:rFonts w:ascii="Calibri" w:hAnsi="Calibri" w:cs="Arial"/>
          <w:sz w:val="22"/>
          <w:szCs w:val="22"/>
          <w:lang w:val="nl-NL"/>
        </w:rPr>
        <w:t>lid van de wet</w:t>
      </w:r>
      <w:r w:rsidR="005B5EF2">
        <w:rPr>
          <w:rFonts w:ascii="Calibri" w:hAnsi="Calibri" w:cs="Arial"/>
          <w:sz w:val="22"/>
          <w:szCs w:val="22"/>
          <w:lang w:val="nl-NL"/>
        </w:rPr>
        <w:t xml:space="preserve">; </w:t>
      </w:r>
      <w:r w:rsidR="00295F8E" w:rsidRPr="00493FF7">
        <w:rPr>
          <w:rFonts w:ascii="Calibri" w:hAnsi="Calibri" w:cs="Arial"/>
          <w:sz w:val="22"/>
          <w:szCs w:val="22"/>
          <w:lang w:val="nl-NL"/>
        </w:rPr>
        <w:t>[</w:t>
      </w:r>
      <w:r w:rsidR="009747DA" w:rsidRPr="00493FF7">
        <w:rPr>
          <w:rFonts w:ascii="Calibri" w:hAnsi="Calibri" w:cs="Arial"/>
          <w:sz w:val="22"/>
          <w:szCs w:val="22"/>
          <w:lang w:val="nl-NL"/>
        </w:rPr>
        <w:t>en</w:t>
      </w:r>
    </w:p>
    <w:p w14:paraId="49D46156" w14:textId="77777777" w:rsidR="00CB5805" w:rsidRPr="00493FF7" w:rsidRDefault="00295F8E" w:rsidP="00BF215E">
      <w:pPr>
        <w:keepLines/>
        <w:widowControl w:val="0"/>
        <w:numPr>
          <w:ilvl w:val="0"/>
          <w:numId w:val="1"/>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 xml:space="preserve">themaraad: de themaraad als bedoeld in artikel 20, </w:t>
      </w:r>
      <w:r w:rsidR="00133E2E" w:rsidRPr="00493FF7">
        <w:rPr>
          <w:rFonts w:ascii="Calibri" w:hAnsi="Calibri" w:cs="Arial"/>
          <w:sz w:val="22"/>
          <w:szCs w:val="22"/>
          <w:lang w:val="nl-NL"/>
        </w:rPr>
        <w:t>vierde lid</w:t>
      </w:r>
      <w:r w:rsidRPr="00493FF7">
        <w:rPr>
          <w:rFonts w:ascii="Calibri" w:hAnsi="Calibri" w:cs="Arial"/>
          <w:sz w:val="22"/>
          <w:szCs w:val="22"/>
          <w:lang w:val="nl-NL"/>
        </w:rPr>
        <w:t xml:space="preserve"> van de wet</w:t>
      </w:r>
      <w:r w:rsidR="00CB5805" w:rsidRPr="00493FF7">
        <w:rPr>
          <w:rFonts w:ascii="Calibri" w:hAnsi="Calibri" w:cs="Arial"/>
          <w:sz w:val="22"/>
          <w:szCs w:val="22"/>
          <w:lang w:val="nl-NL"/>
        </w:rPr>
        <w:t>.</w:t>
      </w:r>
      <w:r w:rsidRPr="00493FF7">
        <w:rPr>
          <w:rFonts w:ascii="Calibri" w:hAnsi="Calibri" w:cs="Arial"/>
          <w:sz w:val="22"/>
          <w:szCs w:val="22"/>
          <w:lang w:val="nl-NL"/>
        </w:rPr>
        <w:t>]</w:t>
      </w:r>
    </w:p>
    <w:p w14:paraId="73A70851" w14:textId="77777777" w:rsidR="00CB5805" w:rsidRPr="00493FF7" w:rsidRDefault="00CB5805" w:rsidP="00AD1AB8">
      <w:pPr>
        <w:keepLines/>
        <w:widowControl w:val="0"/>
        <w:tabs>
          <w:tab w:val="left" w:pos="90"/>
        </w:tabs>
        <w:rPr>
          <w:rFonts w:ascii="Calibri" w:hAnsi="Calibri" w:cs="Arial"/>
          <w:sz w:val="22"/>
          <w:szCs w:val="22"/>
          <w:lang w:val="nl-NL"/>
        </w:rPr>
      </w:pPr>
      <w:r w:rsidRPr="00493FF7">
        <w:rPr>
          <w:rFonts w:ascii="Calibri" w:hAnsi="Calibri" w:cs="Arial"/>
          <w:sz w:val="22"/>
          <w:szCs w:val="22"/>
          <w:lang w:val="nl-NL"/>
        </w:rPr>
        <w:br/>
      </w:r>
      <w:r w:rsidRPr="00493FF7">
        <w:rPr>
          <w:rFonts w:ascii="Calibri" w:hAnsi="Calibri" w:cs="Arial"/>
          <w:b/>
          <w:i/>
          <w:iCs/>
          <w:sz w:val="22"/>
          <w:szCs w:val="22"/>
          <w:lang w:val="nl-NL"/>
        </w:rPr>
        <w:t>Paragraaf 2</w:t>
      </w:r>
      <w:r w:rsidRPr="00493FF7">
        <w:rPr>
          <w:rFonts w:ascii="Calibri" w:hAnsi="Calibri" w:cs="Arial"/>
          <w:b/>
          <w:i/>
          <w:iCs/>
          <w:sz w:val="22"/>
          <w:szCs w:val="22"/>
          <w:lang w:val="nl-NL"/>
        </w:rPr>
        <w:tab/>
        <w:t>De medezeggenschapsraad</w:t>
      </w:r>
      <w:r w:rsidRPr="00493FF7">
        <w:rPr>
          <w:rFonts w:ascii="Calibri" w:hAnsi="Calibri" w:cs="Arial"/>
          <w:b/>
          <w:sz w:val="22"/>
          <w:szCs w:val="22"/>
          <w:lang w:val="nl-NL"/>
        </w:rPr>
        <w:br/>
      </w:r>
      <w:r w:rsidRPr="00493FF7">
        <w:rPr>
          <w:rFonts w:ascii="Calibri" w:hAnsi="Calibri" w:cs="Arial"/>
          <w:b/>
          <w:sz w:val="22"/>
          <w:szCs w:val="22"/>
          <w:lang w:val="nl-NL"/>
        </w:rPr>
        <w:br/>
        <w:t>Artikel 2</w:t>
      </w:r>
      <w:r w:rsidRPr="00493FF7">
        <w:rPr>
          <w:rFonts w:ascii="Calibri" w:hAnsi="Calibri" w:cs="Arial"/>
          <w:b/>
          <w:sz w:val="22"/>
          <w:szCs w:val="22"/>
          <w:lang w:val="nl-NL"/>
        </w:rPr>
        <w:tab/>
        <w:t>MR</w:t>
      </w:r>
    </w:p>
    <w:p w14:paraId="69F6F0BA" w14:textId="77777777" w:rsidR="00CB5805" w:rsidRPr="00493FF7" w:rsidRDefault="00CB5805" w:rsidP="00CB5805">
      <w:pPr>
        <w:keepLines/>
        <w:widowControl w:val="0"/>
        <w:tabs>
          <w:tab w:val="left" w:pos="90"/>
        </w:tabs>
        <w:rPr>
          <w:rFonts w:ascii="Calibri" w:hAnsi="Calibri" w:cs="Arial"/>
          <w:sz w:val="22"/>
          <w:szCs w:val="22"/>
          <w:lang w:val="nl-NL"/>
        </w:rPr>
      </w:pPr>
      <w:r w:rsidRPr="00493FF7">
        <w:rPr>
          <w:rFonts w:ascii="Calibri" w:hAnsi="Calibri" w:cs="Arial"/>
          <w:sz w:val="22"/>
          <w:szCs w:val="22"/>
          <w:lang w:val="nl-NL"/>
        </w:rPr>
        <w:t>Aan de school is een MR verbonden. De</w:t>
      </w:r>
      <w:r w:rsidR="00133E2E" w:rsidRPr="00493FF7">
        <w:rPr>
          <w:rFonts w:ascii="Calibri" w:hAnsi="Calibri" w:cs="Arial"/>
          <w:sz w:val="22"/>
          <w:szCs w:val="22"/>
          <w:lang w:val="nl-NL"/>
        </w:rPr>
        <w:t xml:space="preserve"> MR</w:t>
      </w:r>
      <w:r w:rsidRPr="00493FF7">
        <w:rPr>
          <w:rFonts w:ascii="Calibri" w:hAnsi="Calibri" w:cs="Arial"/>
          <w:sz w:val="22"/>
          <w:szCs w:val="22"/>
          <w:lang w:val="nl-NL"/>
        </w:rPr>
        <w:t xml:space="preserve"> wordt rechtstreeks door en uit de ouders</w:t>
      </w:r>
      <w:r w:rsidR="00951667" w:rsidRPr="00493FF7">
        <w:rPr>
          <w:rFonts w:ascii="Calibri" w:hAnsi="Calibri" w:cs="Arial"/>
          <w:sz w:val="22"/>
          <w:szCs w:val="22"/>
          <w:lang w:val="nl-NL"/>
        </w:rPr>
        <w:t>, leerlingen</w:t>
      </w:r>
      <w:r w:rsidRPr="00493FF7">
        <w:rPr>
          <w:rFonts w:ascii="Calibri" w:hAnsi="Calibri" w:cs="Arial"/>
          <w:sz w:val="22"/>
          <w:szCs w:val="22"/>
          <w:lang w:val="nl-NL"/>
        </w:rPr>
        <w:t xml:space="preserve"> en het personeel gekozen volgens de bepalingen van dit reglement.</w:t>
      </w:r>
      <w:r w:rsidRPr="00493FF7">
        <w:rPr>
          <w:rFonts w:ascii="Calibri" w:hAnsi="Calibri" w:cs="Arial"/>
          <w:sz w:val="22"/>
          <w:szCs w:val="22"/>
          <w:lang w:val="nl-NL"/>
        </w:rPr>
        <w:br/>
      </w:r>
      <w:r w:rsidRPr="00493FF7">
        <w:rPr>
          <w:rFonts w:ascii="Calibri" w:hAnsi="Calibri" w:cs="Arial"/>
          <w:sz w:val="22"/>
          <w:szCs w:val="22"/>
          <w:lang w:val="nl-NL"/>
        </w:rPr>
        <w:br/>
      </w:r>
      <w:r w:rsidRPr="00493FF7">
        <w:rPr>
          <w:rFonts w:ascii="Calibri" w:hAnsi="Calibri" w:cs="Arial"/>
          <w:b/>
          <w:sz w:val="22"/>
          <w:szCs w:val="22"/>
          <w:lang w:val="nl-NL"/>
        </w:rPr>
        <w:t>Artikel 3</w:t>
      </w:r>
      <w:r w:rsidRPr="00493FF7">
        <w:rPr>
          <w:rFonts w:ascii="Calibri" w:hAnsi="Calibri" w:cs="Arial"/>
          <w:b/>
          <w:sz w:val="22"/>
          <w:szCs w:val="22"/>
          <w:lang w:val="nl-NL"/>
        </w:rPr>
        <w:tab/>
        <w:t xml:space="preserve">Omvang en samenstelling </w:t>
      </w:r>
      <w:r w:rsidR="00671513" w:rsidRPr="00493FF7">
        <w:rPr>
          <w:rFonts w:ascii="Calibri" w:hAnsi="Calibri" w:cs="Arial"/>
          <w:b/>
          <w:sz w:val="22"/>
          <w:szCs w:val="22"/>
          <w:lang w:val="nl-NL"/>
        </w:rPr>
        <w:t>MR</w:t>
      </w:r>
    </w:p>
    <w:p w14:paraId="417DFF97" w14:textId="599DF85B" w:rsidR="00CB5805" w:rsidRPr="00493FF7" w:rsidRDefault="00951667" w:rsidP="00BF215E">
      <w:pPr>
        <w:keepLines/>
        <w:widowControl w:val="0"/>
        <w:tabs>
          <w:tab w:val="left" w:pos="284"/>
        </w:tabs>
        <w:ind w:left="284" w:hanging="284"/>
        <w:rPr>
          <w:rFonts w:ascii="Calibri" w:hAnsi="Calibri" w:cs="Arial"/>
          <w:sz w:val="22"/>
          <w:szCs w:val="22"/>
          <w:lang w:val="nl-NL"/>
        </w:rPr>
      </w:pPr>
      <w:r w:rsidRPr="00493FF7">
        <w:rPr>
          <w:rFonts w:ascii="Calibri" w:hAnsi="Calibri" w:cs="Arial"/>
          <w:sz w:val="22"/>
          <w:szCs w:val="22"/>
          <w:lang w:val="nl-NL"/>
        </w:rPr>
        <w:t>1.</w:t>
      </w:r>
      <w:r w:rsidRPr="00493FF7">
        <w:rPr>
          <w:rFonts w:ascii="Calibri" w:hAnsi="Calibri" w:cs="Arial"/>
          <w:sz w:val="22"/>
          <w:szCs w:val="22"/>
          <w:lang w:val="nl-NL"/>
        </w:rPr>
        <w:tab/>
      </w:r>
      <w:r w:rsidR="00CB5805" w:rsidRPr="00493FF7">
        <w:rPr>
          <w:rFonts w:ascii="Calibri" w:hAnsi="Calibri" w:cs="Arial"/>
          <w:sz w:val="22"/>
          <w:szCs w:val="22"/>
          <w:lang w:val="nl-NL"/>
        </w:rPr>
        <w:t xml:space="preserve">De MR bestaat uit </w:t>
      </w:r>
      <w:r w:rsidR="00AB1138" w:rsidRPr="00AB1138">
        <w:rPr>
          <w:rFonts w:ascii="Calibri" w:hAnsi="Calibri" w:cs="Arial"/>
          <w:sz w:val="22"/>
          <w:szCs w:val="22"/>
          <w:lang w:val="nl-NL"/>
        </w:rPr>
        <w:t>8</w:t>
      </w:r>
      <w:r w:rsidR="00CB5805" w:rsidRPr="00493FF7">
        <w:rPr>
          <w:rFonts w:ascii="Calibri" w:hAnsi="Calibri" w:cs="Arial"/>
          <w:color w:val="FF0000"/>
          <w:sz w:val="22"/>
          <w:szCs w:val="22"/>
          <w:lang w:val="nl-NL"/>
        </w:rPr>
        <w:t xml:space="preserve"> </w:t>
      </w:r>
      <w:r w:rsidR="00CB5805" w:rsidRPr="00493FF7">
        <w:rPr>
          <w:rFonts w:ascii="Calibri" w:hAnsi="Calibri" w:cs="Arial"/>
          <w:sz w:val="22"/>
          <w:szCs w:val="22"/>
          <w:lang w:val="nl-NL"/>
        </w:rPr>
        <w:t xml:space="preserve">leden van wie </w:t>
      </w:r>
    </w:p>
    <w:p w14:paraId="19C30C8A" w14:textId="4947E506" w:rsidR="00CB5805" w:rsidRPr="00493FF7" w:rsidRDefault="00594D79" w:rsidP="00D80C92">
      <w:pPr>
        <w:keepLines/>
        <w:widowControl w:val="0"/>
        <w:numPr>
          <w:ilvl w:val="0"/>
          <w:numId w:val="2"/>
        </w:numPr>
        <w:tabs>
          <w:tab w:val="clear" w:pos="720"/>
          <w:tab w:val="left" w:pos="851"/>
        </w:tabs>
        <w:ind w:left="851" w:hanging="284"/>
        <w:rPr>
          <w:rFonts w:ascii="Calibri" w:hAnsi="Calibri" w:cs="Arial"/>
          <w:sz w:val="22"/>
          <w:szCs w:val="22"/>
          <w:lang w:val="nl-NL"/>
        </w:rPr>
      </w:pPr>
      <w:r w:rsidRPr="00594D79">
        <w:rPr>
          <w:rFonts w:ascii="Calibri" w:hAnsi="Calibri" w:cs="Arial"/>
          <w:sz w:val="22"/>
          <w:szCs w:val="22"/>
          <w:lang w:val="nl-NL"/>
        </w:rPr>
        <w:t>4</w:t>
      </w:r>
      <w:r w:rsidR="00CB5805" w:rsidRPr="00594D79">
        <w:rPr>
          <w:rFonts w:ascii="Calibri" w:hAnsi="Calibri" w:cs="Arial"/>
          <w:sz w:val="22"/>
          <w:szCs w:val="22"/>
          <w:lang w:val="nl-NL"/>
        </w:rPr>
        <w:t xml:space="preserve"> </w:t>
      </w:r>
      <w:r w:rsidR="00CB5805" w:rsidRPr="00493FF7">
        <w:rPr>
          <w:rFonts w:ascii="Calibri" w:hAnsi="Calibri" w:cs="Arial"/>
          <w:sz w:val="22"/>
          <w:szCs w:val="22"/>
          <w:lang w:val="nl-NL"/>
        </w:rPr>
        <w:t>leden door en uit het personeel worden</w:t>
      </w:r>
      <w:r w:rsidR="006D00B3" w:rsidRPr="00493FF7">
        <w:rPr>
          <w:rFonts w:ascii="Calibri" w:hAnsi="Calibri" w:cs="Arial"/>
          <w:sz w:val="22"/>
          <w:szCs w:val="22"/>
          <w:lang w:val="nl-NL"/>
        </w:rPr>
        <w:t xml:space="preserve"> gekozen;</w:t>
      </w:r>
    </w:p>
    <w:p w14:paraId="6AC4C4F3" w14:textId="1C255ADA" w:rsidR="006D00B3" w:rsidRPr="00493FF7" w:rsidRDefault="00AB1138" w:rsidP="00D80C92">
      <w:pPr>
        <w:keepLines/>
        <w:widowControl w:val="0"/>
        <w:numPr>
          <w:ilvl w:val="0"/>
          <w:numId w:val="2"/>
        </w:numPr>
        <w:tabs>
          <w:tab w:val="clear" w:pos="720"/>
          <w:tab w:val="left" w:pos="851"/>
        </w:tabs>
        <w:ind w:left="851" w:hanging="284"/>
        <w:rPr>
          <w:rFonts w:ascii="Calibri" w:hAnsi="Calibri" w:cs="Arial"/>
          <w:sz w:val="22"/>
          <w:szCs w:val="22"/>
          <w:lang w:val="nl-NL"/>
        </w:rPr>
      </w:pPr>
      <w:r>
        <w:rPr>
          <w:rFonts w:ascii="Calibri" w:hAnsi="Calibri" w:cs="Arial"/>
          <w:sz w:val="22"/>
          <w:szCs w:val="22"/>
          <w:lang w:val="nl-NL"/>
        </w:rPr>
        <w:t>2</w:t>
      </w:r>
      <w:r w:rsidR="00CB5805" w:rsidRPr="00594D79">
        <w:rPr>
          <w:rFonts w:ascii="Calibri" w:hAnsi="Calibri" w:cs="Arial"/>
          <w:sz w:val="22"/>
          <w:szCs w:val="22"/>
          <w:lang w:val="nl-NL"/>
        </w:rPr>
        <w:t xml:space="preserve"> </w:t>
      </w:r>
      <w:r w:rsidR="00CB5805" w:rsidRPr="00493FF7">
        <w:rPr>
          <w:rFonts w:ascii="Calibri" w:hAnsi="Calibri" w:cs="Arial"/>
          <w:sz w:val="22"/>
          <w:szCs w:val="22"/>
          <w:lang w:val="nl-NL"/>
        </w:rPr>
        <w:t>leden door en uit de ouders worden gekozen</w:t>
      </w:r>
      <w:r w:rsidR="006D00B3" w:rsidRPr="00493FF7">
        <w:rPr>
          <w:rFonts w:ascii="Calibri" w:hAnsi="Calibri" w:cs="Arial"/>
          <w:sz w:val="22"/>
          <w:szCs w:val="22"/>
          <w:lang w:val="nl-NL"/>
        </w:rPr>
        <w:t>; en</w:t>
      </w:r>
    </w:p>
    <w:p w14:paraId="19C48EAC" w14:textId="601B105F" w:rsidR="006D00B3" w:rsidRPr="00493FF7" w:rsidRDefault="00AB1138" w:rsidP="00D80C92">
      <w:pPr>
        <w:keepLines/>
        <w:widowControl w:val="0"/>
        <w:numPr>
          <w:ilvl w:val="0"/>
          <w:numId w:val="2"/>
        </w:numPr>
        <w:tabs>
          <w:tab w:val="clear" w:pos="720"/>
          <w:tab w:val="left" w:pos="851"/>
        </w:tabs>
        <w:ind w:left="851" w:hanging="284"/>
        <w:rPr>
          <w:rFonts w:ascii="Calibri" w:hAnsi="Calibri" w:cs="Arial"/>
          <w:sz w:val="22"/>
          <w:szCs w:val="22"/>
          <w:lang w:val="nl-NL"/>
        </w:rPr>
      </w:pPr>
      <w:r>
        <w:rPr>
          <w:rFonts w:ascii="Calibri" w:hAnsi="Calibri" w:cs="Arial"/>
          <w:sz w:val="22"/>
          <w:szCs w:val="22"/>
          <w:lang w:val="nl-NL"/>
        </w:rPr>
        <w:t>2</w:t>
      </w:r>
      <w:r w:rsidR="006D00B3" w:rsidRPr="00594D79">
        <w:rPr>
          <w:rFonts w:ascii="Calibri" w:hAnsi="Calibri" w:cs="Arial"/>
          <w:sz w:val="22"/>
          <w:szCs w:val="22"/>
          <w:lang w:val="nl-NL"/>
        </w:rPr>
        <w:t xml:space="preserve"> </w:t>
      </w:r>
      <w:r w:rsidR="006D00B3" w:rsidRPr="00493FF7">
        <w:rPr>
          <w:rFonts w:ascii="Calibri" w:hAnsi="Calibri" w:cs="Arial"/>
          <w:sz w:val="22"/>
          <w:szCs w:val="22"/>
          <w:lang w:val="nl-NL"/>
        </w:rPr>
        <w:t>leden door en uit de leerlingen</w:t>
      </w:r>
      <w:r w:rsidR="00A556F2" w:rsidRPr="00493FF7">
        <w:rPr>
          <w:rFonts w:ascii="Calibri" w:hAnsi="Calibri" w:cs="Arial"/>
          <w:sz w:val="22"/>
          <w:szCs w:val="22"/>
          <w:lang w:val="nl-NL"/>
        </w:rPr>
        <w:t xml:space="preserve"> </w:t>
      </w:r>
      <w:r w:rsidR="006D00B3" w:rsidRPr="00493FF7">
        <w:rPr>
          <w:rFonts w:ascii="Calibri" w:hAnsi="Calibri" w:cs="Arial"/>
          <w:sz w:val="22"/>
          <w:szCs w:val="22"/>
          <w:lang w:val="nl-NL"/>
        </w:rPr>
        <w:t>worden gekozen.</w:t>
      </w:r>
    </w:p>
    <w:p w14:paraId="24A221A5" w14:textId="77777777" w:rsidR="00951667" w:rsidRPr="00493FF7" w:rsidRDefault="00951667" w:rsidP="00BF215E">
      <w:pPr>
        <w:tabs>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2. </w:t>
      </w:r>
      <w:r w:rsidR="00B75519" w:rsidRPr="00493FF7">
        <w:rPr>
          <w:rFonts w:ascii="Calibri" w:hAnsi="Calibri" w:cs="Arial"/>
          <w:sz w:val="22"/>
          <w:szCs w:val="22"/>
          <w:lang w:val="nl-NL"/>
        </w:rPr>
        <w:tab/>
      </w:r>
      <w:r w:rsidRPr="00493FF7">
        <w:rPr>
          <w:rFonts w:ascii="Calibri" w:hAnsi="Calibri" w:cs="Arial"/>
          <w:sz w:val="22"/>
          <w:szCs w:val="22"/>
          <w:lang w:val="nl-NL"/>
        </w:rPr>
        <w:t>Indien niet aan het gestelde in het eerste lid onder b en c kan worden voldaan, omdat onvoldoende ouders dan wel leerlingen bereid zijn lid te worden, kan de niet door de desbetreffende groep te vervullen plaats worden toegedeeld aan de andere groep.</w:t>
      </w:r>
    </w:p>
    <w:p w14:paraId="7AF18384" w14:textId="77777777" w:rsidR="00CB5805" w:rsidRPr="00493FF7" w:rsidRDefault="00CB5805" w:rsidP="00CB5805">
      <w:pPr>
        <w:keepLines/>
        <w:widowControl w:val="0"/>
        <w:tabs>
          <w:tab w:val="left" w:pos="90"/>
        </w:tabs>
        <w:rPr>
          <w:rFonts w:ascii="Calibri" w:hAnsi="Calibri" w:cs="Arial"/>
          <w:sz w:val="22"/>
          <w:szCs w:val="22"/>
          <w:lang w:val="nl-NL"/>
        </w:rPr>
      </w:pPr>
    </w:p>
    <w:p w14:paraId="1E4F5139" w14:textId="77777777" w:rsidR="00CB5805" w:rsidRPr="00493FF7" w:rsidRDefault="00CB5805" w:rsidP="00CB5805">
      <w:pPr>
        <w:keepLines/>
        <w:widowControl w:val="0"/>
        <w:tabs>
          <w:tab w:val="left" w:pos="90"/>
        </w:tabs>
        <w:rPr>
          <w:rFonts w:ascii="Calibri" w:hAnsi="Calibri" w:cs="Arial"/>
          <w:sz w:val="22"/>
          <w:szCs w:val="22"/>
          <w:lang w:val="nl-NL"/>
        </w:rPr>
      </w:pPr>
      <w:r w:rsidRPr="00493FF7">
        <w:rPr>
          <w:rFonts w:ascii="Calibri" w:hAnsi="Calibri" w:cs="Arial"/>
          <w:b/>
          <w:sz w:val="22"/>
          <w:szCs w:val="22"/>
          <w:lang w:val="nl-NL"/>
        </w:rPr>
        <w:t>Artikel 4</w:t>
      </w:r>
      <w:r w:rsidRPr="00493FF7">
        <w:rPr>
          <w:rFonts w:ascii="Calibri" w:hAnsi="Calibri" w:cs="Arial"/>
          <w:b/>
          <w:sz w:val="22"/>
          <w:szCs w:val="22"/>
          <w:lang w:val="nl-NL"/>
        </w:rPr>
        <w:tab/>
        <w:t>Onverenigbaarheden</w:t>
      </w:r>
    </w:p>
    <w:p w14:paraId="63EBAB55" w14:textId="77777777" w:rsidR="00CB5805" w:rsidRPr="00493FF7" w:rsidRDefault="00CB5805" w:rsidP="00BF215E">
      <w:pPr>
        <w:keepLines/>
        <w:widowControl w:val="0"/>
        <w:numPr>
          <w:ilvl w:val="0"/>
          <w:numId w:val="4"/>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Personen die deel uitmaken van het bevoegd gezag kunnen geen zitting nemen in de MR.</w:t>
      </w:r>
    </w:p>
    <w:p w14:paraId="6318BB7C" w14:textId="77777777" w:rsidR="00CB5805" w:rsidRPr="00493FF7" w:rsidRDefault="00CB5805" w:rsidP="00BF215E">
      <w:pPr>
        <w:keepLines/>
        <w:widowControl w:val="0"/>
        <w:numPr>
          <w:ilvl w:val="0"/>
          <w:numId w:val="4"/>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Een personeelslid dat is opgedragen om namens het bevoegd gezag op te treden in besprekingen met de MR kan niet tevens lid zijn van de MR.</w:t>
      </w:r>
    </w:p>
    <w:p w14:paraId="46DD7B8F" w14:textId="77777777" w:rsidR="00CB5805" w:rsidRPr="00493FF7" w:rsidRDefault="00CB5805" w:rsidP="00BF215E">
      <w:pPr>
        <w:tabs>
          <w:tab w:val="num" w:pos="284"/>
        </w:tabs>
        <w:ind w:left="284" w:hanging="284"/>
        <w:rPr>
          <w:rFonts w:ascii="Calibri" w:hAnsi="Calibri" w:cs="Arial"/>
          <w:b/>
          <w:sz w:val="22"/>
          <w:szCs w:val="22"/>
          <w:lang w:val="nl-NL"/>
        </w:rPr>
      </w:pPr>
    </w:p>
    <w:p w14:paraId="39D9EBED" w14:textId="7C7ED795" w:rsidR="00CB5805" w:rsidRPr="00493FF7" w:rsidRDefault="00CB5805" w:rsidP="00493FF7">
      <w:pPr>
        <w:tabs>
          <w:tab w:val="num" w:pos="284"/>
        </w:tabs>
        <w:rPr>
          <w:rFonts w:ascii="Calibri" w:hAnsi="Calibri" w:cs="Arial"/>
          <w:b/>
          <w:sz w:val="22"/>
          <w:szCs w:val="22"/>
          <w:lang w:val="nl-NL"/>
        </w:rPr>
      </w:pPr>
      <w:r w:rsidRPr="00493FF7">
        <w:rPr>
          <w:rFonts w:ascii="Calibri" w:hAnsi="Calibri" w:cs="Arial"/>
          <w:b/>
          <w:sz w:val="22"/>
          <w:szCs w:val="22"/>
          <w:lang w:val="nl-NL"/>
        </w:rPr>
        <w:t>Artikel 5</w:t>
      </w:r>
      <w:r w:rsidRPr="00493FF7">
        <w:rPr>
          <w:rFonts w:ascii="Calibri" w:hAnsi="Calibri" w:cs="Arial"/>
          <w:b/>
          <w:sz w:val="22"/>
          <w:szCs w:val="22"/>
          <w:lang w:val="nl-NL"/>
        </w:rPr>
        <w:tab/>
        <w:t>Zittingsduur</w:t>
      </w:r>
    </w:p>
    <w:p w14:paraId="783CA7CE" w14:textId="6B1EC1A4" w:rsidR="00CB5805" w:rsidRPr="00493FF7" w:rsidRDefault="00CB5805" w:rsidP="00BF215E">
      <w:pPr>
        <w:numPr>
          <w:ilvl w:val="0"/>
          <w:numId w:val="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 xml:space="preserve">Een lid van de MR heeft zitting voor een periode </w:t>
      </w:r>
      <w:r w:rsidRPr="00AB1138">
        <w:rPr>
          <w:rFonts w:ascii="Calibri" w:hAnsi="Calibri" w:cs="Arial"/>
          <w:sz w:val="22"/>
          <w:szCs w:val="22"/>
          <w:lang w:val="nl-NL"/>
        </w:rPr>
        <w:t xml:space="preserve">van </w:t>
      </w:r>
      <w:r w:rsidR="00AB1138" w:rsidRPr="00AB1138">
        <w:rPr>
          <w:rFonts w:ascii="Calibri" w:hAnsi="Calibri" w:cs="Arial"/>
          <w:sz w:val="22"/>
          <w:szCs w:val="22"/>
          <w:lang w:val="nl-NL"/>
        </w:rPr>
        <w:t>3</w:t>
      </w:r>
      <w:r w:rsidRPr="00493FF7">
        <w:rPr>
          <w:rFonts w:ascii="Calibri" w:hAnsi="Calibri" w:cs="Arial"/>
          <w:color w:val="FF0000"/>
          <w:sz w:val="22"/>
          <w:szCs w:val="22"/>
          <w:lang w:val="nl-NL"/>
        </w:rPr>
        <w:t xml:space="preserve"> </w:t>
      </w:r>
      <w:r w:rsidRPr="00493FF7">
        <w:rPr>
          <w:rFonts w:ascii="Calibri" w:hAnsi="Calibri" w:cs="Arial"/>
          <w:sz w:val="22"/>
          <w:szCs w:val="22"/>
          <w:lang w:val="nl-NL"/>
        </w:rPr>
        <w:t>jaar.</w:t>
      </w:r>
    </w:p>
    <w:p w14:paraId="49FE7954" w14:textId="77777777" w:rsidR="00CB5805" w:rsidRPr="00493FF7" w:rsidRDefault="00CB5805" w:rsidP="00BF215E">
      <w:pPr>
        <w:numPr>
          <w:ilvl w:val="0"/>
          <w:numId w:val="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Een lid van de MR treedt na zijn zittingsperiode af en is terstond herkiesbaar.</w:t>
      </w:r>
    </w:p>
    <w:p w14:paraId="42817025" w14:textId="77777777" w:rsidR="00CB5805" w:rsidRPr="00493FF7" w:rsidRDefault="00CB5805" w:rsidP="00BF215E">
      <w:pPr>
        <w:numPr>
          <w:ilvl w:val="0"/>
          <w:numId w:val="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lastRenderedPageBreak/>
        <w:t>Een lid dat ter vervulling van een tussentijdse vacature is aangewezen of verkozen, treedt af op het tijdstip waarop degene in wiens plaats hij is aangewezen of verkozen, zou moeten aftreden.</w:t>
      </w:r>
    </w:p>
    <w:p w14:paraId="7AB8131B" w14:textId="77777777" w:rsidR="00CB5805" w:rsidRPr="00493FF7" w:rsidRDefault="00CB5805" w:rsidP="00BF215E">
      <w:pPr>
        <w:numPr>
          <w:ilvl w:val="0"/>
          <w:numId w:val="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 xml:space="preserve">Behalve door periodieke aftreding eindigt het lidmaatschap van de </w:t>
      </w:r>
      <w:r w:rsidR="00671513" w:rsidRPr="00493FF7">
        <w:rPr>
          <w:rFonts w:ascii="Calibri" w:hAnsi="Calibri" w:cs="Arial"/>
          <w:sz w:val="22"/>
          <w:szCs w:val="22"/>
          <w:lang w:val="nl-NL"/>
        </w:rPr>
        <w:t>MR</w:t>
      </w:r>
      <w:r w:rsidRPr="00493FF7">
        <w:rPr>
          <w:rFonts w:ascii="Calibri" w:hAnsi="Calibri" w:cs="Arial"/>
          <w:sz w:val="22"/>
          <w:szCs w:val="22"/>
          <w:lang w:val="nl-NL"/>
        </w:rPr>
        <w:t>:</w:t>
      </w:r>
    </w:p>
    <w:p w14:paraId="02C1E095" w14:textId="77777777" w:rsidR="00CB5805" w:rsidRPr="00493FF7" w:rsidRDefault="00CB5805" w:rsidP="00D80C92">
      <w:pPr>
        <w:numPr>
          <w:ilvl w:val="1"/>
          <w:numId w:val="3"/>
        </w:numPr>
        <w:tabs>
          <w:tab w:val="clear" w:pos="1440"/>
        </w:tabs>
        <w:ind w:left="851" w:hanging="284"/>
        <w:rPr>
          <w:rFonts w:ascii="Calibri" w:hAnsi="Calibri" w:cs="Arial"/>
          <w:sz w:val="22"/>
          <w:szCs w:val="22"/>
          <w:lang w:val="nl-NL"/>
        </w:rPr>
      </w:pPr>
      <w:r w:rsidRPr="00493FF7">
        <w:rPr>
          <w:rFonts w:ascii="Calibri" w:hAnsi="Calibri" w:cs="Arial"/>
          <w:sz w:val="22"/>
          <w:szCs w:val="22"/>
          <w:lang w:val="nl-NL"/>
        </w:rPr>
        <w:t>door overlijden;</w:t>
      </w:r>
    </w:p>
    <w:p w14:paraId="62D16BA6" w14:textId="77777777" w:rsidR="00CB5805" w:rsidRPr="00493FF7" w:rsidRDefault="00CB5805" w:rsidP="00D80C92">
      <w:pPr>
        <w:numPr>
          <w:ilvl w:val="1"/>
          <w:numId w:val="3"/>
        </w:numPr>
        <w:tabs>
          <w:tab w:val="clear" w:pos="1440"/>
        </w:tabs>
        <w:ind w:left="851" w:hanging="284"/>
        <w:rPr>
          <w:rFonts w:ascii="Calibri" w:hAnsi="Calibri" w:cs="Arial"/>
          <w:sz w:val="22"/>
          <w:szCs w:val="22"/>
          <w:lang w:val="nl-NL"/>
        </w:rPr>
      </w:pPr>
      <w:r w:rsidRPr="00493FF7">
        <w:rPr>
          <w:rFonts w:ascii="Calibri" w:hAnsi="Calibri" w:cs="Arial"/>
          <w:sz w:val="22"/>
          <w:szCs w:val="22"/>
          <w:lang w:val="nl-NL"/>
        </w:rPr>
        <w:t>door opzegging door het lid;</w:t>
      </w:r>
      <w:r w:rsidR="009747DA" w:rsidRPr="00493FF7">
        <w:rPr>
          <w:rFonts w:ascii="Calibri" w:hAnsi="Calibri" w:cs="Arial"/>
          <w:sz w:val="22"/>
          <w:szCs w:val="22"/>
          <w:lang w:val="nl-NL"/>
        </w:rPr>
        <w:t xml:space="preserve"> of</w:t>
      </w:r>
    </w:p>
    <w:p w14:paraId="171BB001" w14:textId="77777777" w:rsidR="00CB5805" w:rsidRPr="00493FF7" w:rsidRDefault="00CB5805" w:rsidP="00D80C92">
      <w:pPr>
        <w:numPr>
          <w:ilvl w:val="1"/>
          <w:numId w:val="3"/>
        </w:numPr>
        <w:tabs>
          <w:tab w:val="clear" w:pos="1440"/>
        </w:tabs>
        <w:ind w:left="851" w:hanging="284"/>
        <w:rPr>
          <w:rFonts w:ascii="Calibri" w:hAnsi="Calibri" w:cs="Arial"/>
          <w:sz w:val="22"/>
          <w:szCs w:val="22"/>
          <w:lang w:val="nl-NL"/>
        </w:rPr>
      </w:pPr>
      <w:r w:rsidRPr="00493FF7">
        <w:rPr>
          <w:rFonts w:ascii="Calibri" w:hAnsi="Calibri" w:cs="Arial"/>
          <w:sz w:val="22"/>
          <w:szCs w:val="22"/>
          <w:lang w:val="nl-NL"/>
        </w:rPr>
        <w:t>zodra een lid geen deel meer uitmaakt van de geleding waaruit en waardoor hij is gekozen.</w:t>
      </w:r>
    </w:p>
    <w:p w14:paraId="1C3BC1AD" w14:textId="77777777" w:rsidR="00CB5805" w:rsidRPr="00493FF7" w:rsidRDefault="00CB5805" w:rsidP="00B75519">
      <w:pPr>
        <w:tabs>
          <w:tab w:val="left" w:pos="0"/>
        </w:tabs>
        <w:rPr>
          <w:rFonts w:ascii="Calibri" w:hAnsi="Calibri" w:cs="Arial"/>
          <w:sz w:val="22"/>
          <w:szCs w:val="22"/>
          <w:lang w:val="nl-NL"/>
        </w:rPr>
      </w:pPr>
      <w:r w:rsidRPr="00493FF7">
        <w:rPr>
          <w:rFonts w:ascii="Calibri" w:hAnsi="Calibri" w:cs="Arial"/>
          <w:sz w:val="22"/>
          <w:szCs w:val="22"/>
          <w:lang w:val="nl-NL"/>
        </w:rPr>
        <w:br/>
      </w:r>
      <w:r w:rsidR="00F40751" w:rsidRPr="00493FF7">
        <w:rPr>
          <w:rFonts w:ascii="Calibri" w:hAnsi="Calibri" w:cs="Arial"/>
          <w:b/>
          <w:i/>
          <w:iCs/>
          <w:sz w:val="22"/>
          <w:szCs w:val="22"/>
          <w:lang w:val="nl-NL"/>
        </w:rPr>
        <w:t>Paragraaf 3</w:t>
      </w:r>
      <w:r w:rsidR="00F40751" w:rsidRPr="00493FF7">
        <w:rPr>
          <w:rFonts w:ascii="Calibri" w:hAnsi="Calibri" w:cs="Arial"/>
          <w:b/>
          <w:i/>
          <w:iCs/>
          <w:sz w:val="22"/>
          <w:szCs w:val="22"/>
          <w:lang w:val="nl-NL"/>
        </w:rPr>
        <w:tab/>
      </w:r>
      <w:r w:rsidRPr="00493FF7">
        <w:rPr>
          <w:rFonts w:ascii="Calibri" w:hAnsi="Calibri" w:cs="Arial"/>
          <w:b/>
          <w:i/>
          <w:iCs/>
          <w:sz w:val="22"/>
          <w:szCs w:val="22"/>
          <w:lang w:val="nl-NL"/>
        </w:rPr>
        <w:t>Verkiezing</w:t>
      </w:r>
      <w:r w:rsidR="00F40751" w:rsidRPr="00493FF7">
        <w:rPr>
          <w:rFonts w:ascii="Calibri" w:hAnsi="Calibri" w:cs="Arial"/>
          <w:b/>
          <w:i/>
          <w:iCs/>
          <w:sz w:val="22"/>
          <w:szCs w:val="22"/>
          <w:lang w:val="nl-NL"/>
        </w:rPr>
        <w:t>en</w:t>
      </w:r>
      <w:r w:rsidRPr="00493FF7">
        <w:rPr>
          <w:rFonts w:ascii="Calibri" w:hAnsi="Calibri" w:cs="Arial"/>
          <w:b/>
          <w:sz w:val="22"/>
          <w:szCs w:val="22"/>
          <w:lang w:val="nl-NL"/>
        </w:rPr>
        <w:br/>
      </w:r>
      <w:r w:rsidRPr="00493FF7">
        <w:rPr>
          <w:rFonts w:ascii="Calibri" w:hAnsi="Calibri" w:cs="Arial"/>
          <w:b/>
          <w:sz w:val="22"/>
          <w:szCs w:val="22"/>
          <w:lang w:val="nl-NL"/>
        </w:rPr>
        <w:br/>
        <w:t>Artikel 6</w:t>
      </w:r>
      <w:r w:rsidRPr="00493FF7">
        <w:rPr>
          <w:rFonts w:ascii="Calibri" w:hAnsi="Calibri" w:cs="Arial"/>
          <w:b/>
          <w:sz w:val="22"/>
          <w:szCs w:val="22"/>
          <w:lang w:val="nl-NL"/>
        </w:rPr>
        <w:tab/>
        <w:t>Organisatie verkiezingen</w:t>
      </w:r>
      <w:r w:rsidRPr="00493FF7">
        <w:rPr>
          <w:rFonts w:ascii="Calibri" w:hAnsi="Calibri" w:cs="Arial"/>
          <w:sz w:val="22"/>
          <w:szCs w:val="22"/>
          <w:lang w:val="nl-NL"/>
        </w:rPr>
        <w:br/>
        <w:t>De leiding van de verkiezing</w:t>
      </w:r>
      <w:r w:rsidR="00133E2E" w:rsidRPr="00493FF7">
        <w:rPr>
          <w:rFonts w:ascii="Calibri" w:hAnsi="Calibri" w:cs="Arial"/>
          <w:sz w:val="22"/>
          <w:szCs w:val="22"/>
          <w:lang w:val="nl-NL"/>
        </w:rPr>
        <w:t>en</w:t>
      </w:r>
      <w:r w:rsidRPr="00493FF7">
        <w:rPr>
          <w:rFonts w:ascii="Calibri" w:hAnsi="Calibri" w:cs="Arial"/>
          <w:sz w:val="22"/>
          <w:szCs w:val="22"/>
          <w:lang w:val="nl-NL"/>
        </w:rPr>
        <w:t xml:space="preserve"> van de l</w:t>
      </w:r>
      <w:r w:rsidR="005B6D94" w:rsidRPr="00493FF7">
        <w:rPr>
          <w:rFonts w:ascii="Calibri" w:hAnsi="Calibri" w:cs="Arial"/>
          <w:sz w:val="22"/>
          <w:szCs w:val="22"/>
          <w:lang w:val="nl-NL"/>
        </w:rPr>
        <w:t>eden van de MR berust bij de MR</w:t>
      </w:r>
      <w:r w:rsidRPr="00493FF7">
        <w:rPr>
          <w:rFonts w:ascii="Calibri" w:hAnsi="Calibri" w:cs="Arial"/>
          <w:sz w:val="22"/>
          <w:szCs w:val="22"/>
          <w:lang w:val="nl-NL"/>
        </w:rPr>
        <w:t xml:space="preserve">. De </w:t>
      </w:r>
      <w:r w:rsidR="005B6D94" w:rsidRPr="00493FF7">
        <w:rPr>
          <w:rFonts w:ascii="Calibri" w:hAnsi="Calibri" w:cs="Arial"/>
          <w:sz w:val="22"/>
          <w:szCs w:val="22"/>
          <w:lang w:val="nl-NL"/>
        </w:rPr>
        <w:t>MR kan de org</w:t>
      </w:r>
      <w:r w:rsidR="00F40751" w:rsidRPr="00493FF7">
        <w:rPr>
          <w:rFonts w:ascii="Calibri" w:hAnsi="Calibri" w:cs="Arial"/>
          <w:sz w:val="22"/>
          <w:szCs w:val="22"/>
          <w:lang w:val="nl-NL"/>
        </w:rPr>
        <w:t>anisatie daarvan</w:t>
      </w:r>
      <w:r w:rsidRPr="00493FF7">
        <w:rPr>
          <w:rFonts w:ascii="Calibri" w:hAnsi="Calibri" w:cs="Arial"/>
          <w:sz w:val="22"/>
          <w:szCs w:val="22"/>
          <w:lang w:val="nl-NL"/>
        </w:rPr>
        <w:t xml:space="preserve"> opdragen aan een verkiezingscommissie. De </w:t>
      </w:r>
      <w:r w:rsidR="005B6D94" w:rsidRPr="00493FF7">
        <w:rPr>
          <w:rFonts w:ascii="Calibri" w:hAnsi="Calibri" w:cs="Arial"/>
          <w:sz w:val="22"/>
          <w:szCs w:val="22"/>
          <w:lang w:val="nl-NL"/>
        </w:rPr>
        <w:t>MR</w:t>
      </w:r>
      <w:r w:rsidRPr="00493FF7">
        <w:rPr>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r w:rsidRPr="00493FF7">
        <w:rPr>
          <w:rFonts w:ascii="Calibri" w:hAnsi="Calibri" w:cs="Arial"/>
          <w:sz w:val="22"/>
          <w:szCs w:val="22"/>
          <w:lang w:val="nl-NL"/>
        </w:rPr>
        <w:br/>
      </w:r>
      <w:r w:rsidRPr="00493FF7">
        <w:rPr>
          <w:rFonts w:ascii="Calibri" w:hAnsi="Calibri" w:cs="Arial"/>
          <w:b/>
          <w:sz w:val="22"/>
          <w:szCs w:val="22"/>
          <w:lang w:val="nl-NL"/>
        </w:rPr>
        <w:br/>
        <w:t>Artikel 7</w:t>
      </w:r>
      <w:r w:rsidRPr="00493FF7">
        <w:rPr>
          <w:rFonts w:ascii="Calibri" w:hAnsi="Calibri" w:cs="Arial"/>
          <w:b/>
          <w:sz w:val="22"/>
          <w:szCs w:val="22"/>
          <w:lang w:val="nl-NL"/>
        </w:rPr>
        <w:tab/>
        <w:t>Datum verkiezingen</w:t>
      </w:r>
    </w:p>
    <w:p w14:paraId="3B81BCE0" w14:textId="77777777" w:rsidR="00CB5805" w:rsidRPr="00493FF7" w:rsidRDefault="005B6D94" w:rsidP="00BF215E">
      <w:pPr>
        <w:numPr>
          <w:ilvl w:val="0"/>
          <w:numId w:val="5"/>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bepaalt de datum van de verkiezing</w:t>
      </w:r>
      <w:r w:rsidR="00F40751" w:rsidRPr="00493FF7">
        <w:rPr>
          <w:rFonts w:ascii="Calibri" w:hAnsi="Calibri" w:cs="Arial"/>
          <w:sz w:val="22"/>
          <w:szCs w:val="22"/>
          <w:lang w:val="nl-NL"/>
        </w:rPr>
        <w:t>en</w:t>
      </w:r>
      <w:r w:rsidR="00CB5805" w:rsidRPr="00493FF7">
        <w:rPr>
          <w:rFonts w:ascii="Calibri" w:hAnsi="Calibri" w:cs="Arial"/>
          <w:sz w:val="22"/>
          <w:szCs w:val="22"/>
          <w:lang w:val="nl-NL"/>
        </w:rPr>
        <w:t>, alsmede de tijdstippen van aanvang en einde van de stemming.</w:t>
      </w:r>
    </w:p>
    <w:p w14:paraId="7B37AB99" w14:textId="77777777" w:rsidR="00CB5805" w:rsidRPr="00493FF7" w:rsidRDefault="005B6D94" w:rsidP="00BF215E">
      <w:pPr>
        <w:numPr>
          <w:ilvl w:val="0"/>
          <w:numId w:val="5"/>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stelt het bevoegd gezag, de ouders</w:t>
      </w:r>
      <w:r w:rsidR="006D00B3" w:rsidRPr="00493FF7">
        <w:rPr>
          <w:rFonts w:ascii="Calibri" w:hAnsi="Calibri" w:cs="Arial"/>
          <w:sz w:val="22"/>
          <w:szCs w:val="22"/>
          <w:lang w:val="nl-NL"/>
        </w:rPr>
        <w:t>, de leerlingen</w:t>
      </w:r>
      <w:r w:rsidR="00CB5805" w:rsidRPr="00493FF7">
        <w:rPr>
          <w:rFonts w:ascii="Calibri" w:hAnsi="Calibri" w:cs="Arial"/>
          <w:sz w:val="22"/>
          <w:szCs w:val="22"/>
          <w:lang w:val="nl-NL"/>
        </w:rPr>
        <w:t xml:space="preserve"> en het personeel in kennis van de in het eerste lid genoemde tijdstippen.</w:t>
      </w:r>
    </w:p>
    <w:p w14:paraId="21BEFEB3" w14:textId="77777777" w:rsidR="00CB5805" w:rsidRPr="00493FF7" w:rsidRDefault="00CB5805" w:rsidP="00CB5805">
      <w:pPr>
        <w:tabs>
          <w:tab w:val="left" w:pos="90"/>
        </w:tabs>
        <w:rPr>
          <w:rFonts w:ascii="Calibri" w:hAnsi="Calibri" w:cs="Arial"/>
          <w:sz w:val="22"/>
          <w:szCs w:val="22"/>
          <w:lang w:val="nl-NL"/>
        </w:rPr>
      </w:pPr>
    </w:p>
    <w:p w14:paraId="373DE515" w14:textId="77777777" w:rsidR="00CB5805" w:rsidRPr="00493FF7" w:rsidRDefault="00CB5805" w:rsidP="00CB5805">
      <w:pPr>
        <w:tabs>
          <w:tab w:val="left" w:pos="90"/>
        </w:tabs>
        <w:rPr>
          <w:rFonts w:ascii="Calibri" w:hAnsi="Calibri" w:cs="Arial"/>
          <w:sz w:val="22"/>
          <w:szCs w:val="22"/>
          <w:lang w:val="nl-NL"/>
        </w:rPr>
      </w:pPr>
      <w:r w:rsidRPr="00493FF7">
        <w:rPr>
          <w:rFonts w:ascii="Calibri" w:hAnsi="Calibri" w:cs="Arial"/>
          <w:b/>
          <w:sz w:val="22"/>
          <w:szCs w:val="22"/>
          <w:lang w:val="nl-NL"/>
        </w:rPr>
        <w:t>Artikel 8</w:t>
      </w:r>
      <w:r w:rsidRPr="00493FF7">
        <w:rPr>
          <w:rFonts w:ascii="Calibri" w:hAnsi="Calibri" w:cs="Arial"/>
          <w:b/>
          <w:sz w:val="22"/>
          <w:szCs w:val="22"/>
          <w:lang w:val="nl-NL"/>
        </w:rPr>
        <w:tab/>
        <w:t>Verkiesbare en kiesgerechtigde personen</w:t>
      </w:r>
    </w:p>
    <w:p w14:paraId="5C8A181D" w14:textId="03B2DB12" w:rsidR="00CB5805" w:rsidRPr="00493FF7" w:rsidRDefault="00CB5805" w:rsidP="00CB5805">
      <w:pPr>
        <w:tabs>
          <w:tab w:val="left" w:pos="90"/>
        </w:tabs>
        <w:rPr>
          <w:rFonts w:ascii="Calibri" w:hAnsi="Calibri" w:cs="Arial"/>
          <w:sz w:val="22"/>
          <w:szCs w:val="22"/>
          <w:lang w:val="nl-NL"/>
        </w:rPr>
      </w:pPr>
      <w:r w:rsidRPr="00493FF7">
        <w:rPr>
          <w:rFonts w:ascii="Calibri" w:hAnsi="Calibri" w:cs="Arial"/>
          <w:sz w:val="22"/>
          <w:szCs w:val="22"/>
          <w:lang w:val="nl-NL"/>
        </w:rPr>
        <w:t>Zij die op de dag van de kandidaatstelling deel uitmaken van het personeel</w:t>
      </w:r>
      <w:r w:rsidR="00951667" w:rsidRPr="00493FF7">
        <w:rPr>
          <w:rFonts w:ascii="Calibri" w:hAnsi="Calibri" w:cs="Arial"/>
          <w:sz w:val="22"/>
          <w:szCs w:val="22"/>
          <w:lang w:val="nl-NL"/>
        </w:rPr>
        <w:t xml:space="preserve">, </w:t>
      </w:r>
      <w:r w:rsidRPr="00493FF7">
        <w:rPr>
          <w:rFonts w:ascii="Calibri" w:hAnsi="Calibri" w:cs="Arial"/>
          <w:sz w:val="22"/>
          <w:szCs w:val="22"/>
          <w:lang w:val="nl-NL"/>
        </w:rPr>
        <w:t xml:space="preserve">ouder </w:t>
      </w:r>
      <w:r w:rsidR="00951667" w:rsidRPr="00493FF7">
        <w:rPr>
          <w:rFonts w:ascii="Calibri" w:hAnsi="Calibri" w:cs="Arial"/>
          <w:sz w:val="22"/>
          <w:szCs w:val="22"/>
          <w:lang w:val="nl-NL"/>
        </w:rPr>
        <w:t xml:space="preserve">of leerling </w:t>
      </w:r>
      <w:r w:rsidRPr="00493FF7">
        <w:rPr>
          <w:rFonts w:ascii="Calibri" w:hAnsi="Calibri" w:cs="Arial"/>
          <w:sz w:val="22"/>
          <w:szCs w:val="22"/>
          <w:lang w:val="nl-NL"/>
        </w:rPr>
        <w:t>zijn, zijn kiesgerechtigd en verkiesbaar tot</w:t>
      </w:r>
      <w:r w:rsidR="005B6D94" w:rsidRPr="00493FF7">
        <w:rPr>
          <w:rFonts w:ascii="Calibri" w:hAnsi="Calibri" w:cs="Arial"/>
          <w:sz w:val="22"/>
          <w:szCs w:val="22"/>
          <w:lang w:val="nl-NL"/>
        </w:rPr>
        <w:t xml:space="preserve"> lid van de MR</w:t>
      </w:r>
      <w:r w:rsidRPr="00493FF7">
        <w:rPr>
          <w:rFonts w:ascii="Calibri" w:hAnsi="Calibri" w:cs="Arial"/>
          <w:sz w:val="22"/>
          <w:szCs w:val="22"/>
          <w:lang w:val="nl-NL"/>
        </w:rPr>
        <w:t xml:space="preserve">. </w:t>
      </w:r>
      <w:r w:rsidRPr="00493FF7">
        <w:rPr>
          <w:rFonts w:ascii="Calibri" w:hAnsi="Calibri" w:cs="Arial"/>
          <w:sz w:val="22"/>
          <w:szCs w:val="22"/>
          <w:lang w:val="nl-NL"/>
        </w:rPr>
        <w:br/>
      </w:r>
      <w:r w:rsidRPr="00493FF7">
        <w:rPr>
          <w:rFonts w:ascii="Calibri" w:hAnsi="Calibri" w:cs="Arial"/>
          <w:sz w:val="22"/>
          <w:szCs w:val="22"/>
          <w:lang w:val="nl-NL"/>
        </w:rPr>
        <w:br/>
      </w:r>
      <w:r w:rsidRPr="00493FF7">
        <w:rPr>
          <w:rFonts w:ascii="Calibri" w:hAnsi="Calibri" w:cs="Arial"/>
          <w:b/>
          <w:sz w:val="22"/>
          <w:szCs w:val="22"/>
          <w:lang w:val="nl-NL"/>
        </w:rPr>
        <w:t>Artikel 9</w:t>
      </w:r>
      <w:r w:rsidRPr="00493FF7">
        <w:rPr>
          <w:rFonts w:ascii="Calibri" w:hAnsi="Calibri" w:cs="Arial"/>
          <w:b/>
          <w:sz w:val="22"/>
          <w:szCs w:val="22"/>
          <w:lang w:val="nl-NL"/>
        </w:rPr>
        <w:tab/>
        <w:t>Bekendmaking verkiesbare en kiesgerechtigde personen</w:t>
      </w:r>
      <w:r w:rsidR="003400B0" w:rsidRPr="00493FF7">
        <w:rPr>
          <w:rFonts w:ascii="Calibri" w:hAnsi="Calibri" w:cs="Arial"/>
          <w:sz w:val="22"/>
          <w:szCs w:val="22"/>
          <w:lang w:val="nl-NL"/>
        </w:rPr>
        <w:br/>
        <w:t xml:space="preserve">De MR </w:t>
      </w:r>
      <w:r w:rsidR="003400B0" w:rsidRPr="00AB1138">
        <w:rPr>
          <w:rFonts w:ascii="Calibri" w:hAnsi="Calibri" w:cs="Arial"/>
          <w:sz w:val="22"/>
          <w:szCs w:val="22"/>
          <w:lang w:val="nl-NL"/>
        </w:rPr>
        <w:t xml:space="preserve">stelt </w:t>
      </w:r>
      <w:r w:rsidR="00AB1138" w:rsidRPr="00AB1138">
        <w:rPr>
          <w:rFonts w:ascii="Calibri" w:hAnsi="Calibri" w:cs="Arial"/>
          <w:sz w:val="22"/>
          <w:szCs w:val="22"/>
          <w:lang w:val="nl-NL"/>
        </w:rPr>
        <w:t>6 weken</w:t>
      </w:r>
      <w:r w:rsidRPr="00AB1138">
        <w:rPr>
          <w:rFonts w:ascii="Calibri" w:hAnsi="Calibri" w:cs="Arial"/>
          <w:sz w:val="22"/>
          <w:szCs w:val="22"/>
          <w:lang w:val="nl-NL"/>
        </w:rPr>
        <w:t xml:space="preserve"> </w:t>
      </w:r>
      <w:r w:rsidRPr="00493FF7">
        <w:rPr>
          <w:rFonts w:ascii="Calibri" w:hAnsi="Calibri" w:cs="Arial"/>
          <w:sz w:val="22"/>
          <w:szCs w:val="22"/>
          <w:lang w:val="nl-NL"/>
        </w:rPr>
        <w:t xml:space="preserve">voor </w:t>
      </w:r>
      <w:r w:rsidR="009747DA" w:rsidRPr="00493FF7">
        <w:rPr>
          <w:rFonts w:ascii="Calibri" w:hAnsi="Calibri" w:cs="Arial"/>
          <w:sz w:val="22"/>
          <w:szCs w:val="22"/>
          <w:lang w:val="nl-NL"/>
        </w:rPr>
        <w:t>de datum van de verkiezingen</w:t>
      </w:r>
      <w:r w:rsidRPr="00493FF7">
        <w:rPr>
          <w:rFonts w:ascii="Calibri" w:hAnsi="Calibri" w:cs="Arial"/>
          <w:sz w:val="22"/>
          <w:szCs w:val="22"/>
          <w:lang w:val="nl-NL"/>
        </w:rPr>
        <w:t xml:space="preserve"> een lijst vast van de personen die kiesgerechtigd en verkiesbaar zijn. De</w:t>
      </w:r>
      <w:r w:rsidR="003D437C" w:rsidRPr="00493FF7">
        <w:rPr>
          <w:rFonts w:ascii="Calibri" w:hAnsi="Calibri" w:cs="Arial"/>
          <w:sz w:val="22"/>
          <w:szCs w:val="22"/>
          <w:lang w:val="nl-NL"/>
        </w:rPr>
        <w:t xml:space="preserve"> MR maakt de</w:t>
      </w:r>
      <w:r w:rsidRPr="00493FF7">
        <w:rPr>
          <w:rFonts w:ascii="Calibri" w:hAnsi="Calibri" w:cs="Arial"/>
          <w:sz w:val="22"/>
          <w:szCs w:val="22"/>
          <w:lang w:val="nl-NL"/>
        </w:rPr>
        <w:t>ze lijst aan de ouders</w:t>
      </w:r>
      <w:r w:rsidR="006D00B3" w:rsidRPr="00493FF7">
        <w:rPr>
          <w:rFonts w:ascii="Calibri" w:hAnsi="Calibri" w:cs="Arial"/>
          <w:sz w:val="22"/>
          <w:szCs w:val="22"/>
          <w:lang w:val="nl-NL"/>
        </w:rPr>
        <w:t>, de leerlingen</w:t>
      </w:r>
      <w:r w:rsidR="00F40751" w:rsidRPr="00493FF7">
        <w:rPr>
          <w:rFonts w:ascii="Calibri" w:hAnsi="Calibri" w:cs="Arial"/>
          <w:sz w:val="22"/>
          <w:szCs w:val="22"/>
          <w:lang w:val="nl-NL"/>
        </w:rPr>
        <w:t xml:space="preserve"> en het personeel bekend</w:t>
      </w:r>
      <w:r w:rsidRPr="00493FF7">
        <w:rPr>
          <w:rFonts w:ascii="Calibri" w:hAnsi="Calibri" w:cs="Arial"/>
          <w:sz w:val="22"/>
          <w:szCs w:val="22"/>
          <w:lang w:val="nl-NL"/>
        </w:rPr>
        <w:t xml:space="preserve"> onder vermelding van de mogelijkheid zich kandidaat te stellen, alsmede van de daarvoor gestelde termijn.</w:t>
      </w:r>
    </w:p>
    <w:p w14:paraId="38CC074C" w14:textId="77777777" w:rsidR="00CB5805" w:rsidRPr="00493FF7" w:rsidRDefault="00CB5805" w:rsidP="00CB5805">
      <w:pPr>
        <w:tabs>
          <w:tab w:val="left" w:pos="90"/>
        </w:tabs>
        <w:rPr>
          <w:rFonts w:ascii="Calibri" w:hAnsi="Calibri" w:cs="Arial"/>
          <w:b/>
          <w:sz w:val="22"/>
          <w:szCs w:val="22"/>
          <w:lang w:val="nl-NL"/>
        </w:rPr>
      </w:pPr>
    </w:p>
    <w:p w14:paraId="0640C4A2" w14:textId="77777777" w:rsidR="00CB5805" w:rsidRPr="00493FF7" w:rsidRDefault="00CB5805" w:rsidP="00CB5805">
      <w:pPr>
        <w:tabs>
          <w:tab w:val="left" w:pos="90"/>
        </w:tabs>
        <w:rPr>
          <w:rFonts w:ascii="Calibri" w:hAnsi="Calibri" w:cs="Arial"/>
          <w:sz w:val="22"/>
          <w:szCs w:val="22"/>
          <w:lang w:val="nl-NL"/>
        </w:rPr>
      </w:pPr>
      <w:r w:rsidRPr="00493FF7">
        <w:rPr>
          <w:rFonts w:ascii="Calibri" w:hAnsi="Calibri" w:cs="Arial"/>
          <w:b/>
          <w:sz w:val="22"/>
          <w:szCs w:val="22"/>
          <w:lang w:val="nl-NL"/>
        </w:rPr>
        <w:t>Artikel 10</w:t>
      </w:r>
      <w:r w:rsidRPr="00493FF7">
        <w:rPr>
          <w:rFonts w:ascii="Calibri" w:hAnsi="Calibri" w:cs="Arial"/>
          <w:b/>
          <w:sz w:val="22"/>
          <w:szCs w:val="22"/>
          <w:lang w:val="nl-NL"/>
        </w:rPr>
        <w:tab/>
        <w:t>Onvoldoende kandidaten</w:t>
      </w:r>
    </w:p>
    <w:p w14:paraId="7DC41C0B" w14:textId="77777777" w:rsidR="00CB5805" w:rsidRPr="00493FF7" w:rsidRDefault="00CB5805" w:rsidP="00BF215E">
      <w:pPr>
        <w:numPr>
          <w:ilvl w:val="0"/>
          <w:numId w:val="6"/>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Indien uit de ouders</w:t>
      </w:r>
      <w:r w:rsidR="006D00B3" w:rsidRPr="00493FF7">
        <w:rPr>
          <w:rFonts w:ascii="Calibri" w:hAnsi="Calibri" w:cs="Arial"/>
          <w:sz w:val="22"/>
          <w:szCs w:val="22"/>
          <w:lang w:val="nl-NL"/>
        </w:rPr>
        <w:t>, de leerlingen</w:t>
      </w:r>
      <w:r w:rsidRPr="00493FF7">
        <w:rPr>
          <w:rFonts w:ascii="Calibri" w:hAnsi="Calibri" w:cs="Arial"/>
          <w:sz w:val="22"/>
          <w:szCs w:val="22"/>
          <w:lang w:val="nl-NL"/>
        </w:rPr>
        <w:t xml:space="preserve"> en</w:t>
      </w:r>
      <w:r w:rsidR="00951667" w:rsidRPr="00493FF7">
        <w:rPr>
          <w:rFonts w:ascii="Calibri" w:hAnsi="Calibri" w:cs="Arial"/>
          <w:sz w:val="22"/>
          <w:szCs w:val="22"/>
          <w:lang w:val="nl-NL"/>
        </w:rPr>
        <w:t>/of</w:t>
      </w:r>
      <w:r w:rsidRPr="00493FF7">
        <w:rPr>
          <w:rFonts w:ascii="Calibri" w:hAnsi="Calibri" w:cs="Arial"/>
          <w:sz w:val="22"/>
          <w:szCs w:val="22"/>
          <w:lang w:val="nl-NL"/>
        </w:rPr>
        <w:t xml:space="preserve"> het personeel niet meer kandidaten zijn gesteld dan er z</w:t>
      </w:r>
      <w:r w:rsidR="003D437C" w:rsidRPr="00493FF7">
        <w:rPr>
          <w:rFonts w:ascii="Calibri" w:hAnsi="Calibri" w:cs="Arial"/>
          <w:sz w:val="22"/>
          <w:szCs w:val="22"/>
          <w:lang w:val="nl-NL"/>
        </w:rPr>
        <w:t xml:space="preserve">etels </w:t>
      </w:r>
      <w:r w:rsidR="00F40751" w:rsidRPr="00493FF7">
        <w:rPr>
          <w:rFonts w:ascii="Calibri" w:hAnsi="Calibri" w:cs="Arial"/>
          <w:sz w:val="22"/>
          <w:szCs w:val="22"/>
          <w:lang w:val="nl-NL"/>
        </w:rPr>
        <w:t xml:space="preserve">zijn </w:t>
      </w:r>
      <w:r w:rsidR="003D437C" w:rsidRPr="00493FF7">
        <w:rPr>
          <w:rFonts w:ascii="Calibri" w:hAnsi="Calibri" w:cs="Arial"/>
          <w:sz w:val="22"/>
          <w:szCs w:val="22"/>
          <w:lang w:val="nl-NL"/>
        </w:rPr>
        <w:t>in de MR</w:t>
      </w:r>
      <w:r w:rsidR="00133E2E" w:rsidRPr="00493FF7">
        <w:rPr>
          <w:rFonts w:ascii="Calibri" w:hAnsi="Calibri" w:cs="Arial"/>
          <w:sz w:val="22"/>
          <w:szCs w:val="22"/>
          <w:lang w:val="nl-NL"/>
        </w:rPr>
        <w:t xml:space="preserve"> voor die geleding, vinden</w:t>
      </w:r>
      <w:r w:rsidRPr="00493FF7">
        <w:rPr>
          <w:rFonts w:ascii="Calibri" w:hAnsi="Calibri" w:cs="Arial"/>
          <w:sz w:val="22"/>
          <w:szCs w:val="22"/>
          <w:lang w:val="nl-NL"/>
        </w:rPr>
        <w:t xml:space="preserve"> voor die geleding geen verkiezing</w:t>
      </w:r>
      <w:r w:rsidR="006D00B3" w:rsidRPr="00493FF7">
        <w:rPr>
          <w:rFonts w:ascii="Calibri" w:hAnsi="Calibri" w:cs="Arial"/>
          <w:sz w:val="22"/>
          <w:szCs w:val="22"/>
          <w:lang w:val="nl-NL"/>
        </w:rPr>
        <w:t>en</w:t>
      </w:r>
      <w:r w:rsidRPr="00493FF7">
        <w:rPr>
          <w:rFonts w:ascii="Calibri" w:hAnsi="Calibri" w:cs="Arial"/>
          <w:sz w:val="22"/>
          <w:szCs w:val="22"/>
          <w:lang w:val="nl-NL"/>
        </w:rPr>
        <w:t xml:space="preserve"> plaats en worden de gestelde kandidaten geacht te zijn gekozen. </w:t>
      </w:r>
    </w:p>
    <w:p w14:paraId="6774BDBE" w14:textId="77777777" w:rsidR="00CB5805" w:rsidRPr="00493FF7" w:rsidRDefault="003D437C" w:rsidP="00BF215E">
      <w:pPr>
        <w:numPr>
          <w:ilvl w:val="0"/>
          <w:numId w:val="6"/>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stelt het bevoegd gezag, de geledingen</w:t>
      </w:r>
      <w:r w:rsidRPr="00493FF7">
        <w:rPr>
          <w:rFonts w:ascii="Calibri" w:hAnsi="Calibri" w:cs="Arial"/>
          <w:sz w:val="22"/>
          <w:szCs w:val="22"/>
          <w:lang w:val="nl-NL"/>
        </w:rPr>
        <w:t xml:space="preserve"> en de betrokken kandidaten </w:t>
      </w:r>
      <w:r w:rsidR="00CB5805" w:rsidRPr="00493FF7">
        <w:rPr>
          <w:rFonts w:ascii="Calibri" w:hAnsi="Calibri" w:cs="Arial"/>
          <w:sz w:val="22"/>
          <w:szCs w:val="22"/>
          <w:lang w:val="nl-NL"/>
        </w:rPr>
        <w:t xml:space="preserve">van </w:t>
      </w:r>
      <w:r w:rsidRPr="00493FF7">
        <w:rPr>
          <w:rFonts w:ascii="Calibri" w:hAnsi="Calibri" w:cs="Arial"/>
          <w:sz w:val="22"/>
          <w:szCs w:val="22"/>
          <w:lang w:val="nl-NL"/>
        </w:rPr>
        <w:t xml:space="preserve">de in het eerste lid genoemde situatie </w:t>
      </w:r>
      <w:r w:rsidR="00CB5805" w:rsidRPr="00493FF7">
        <w:rPr>
          <w:rFonts w:ascii="Calibri" w:hAnsi="Calibri" w:cs="Arial"/>
          <w:sz w:val="22"/>
          <w:szCs w:val="22"/>
          <w:lang w:val="nl-NL"/>
        </w:rPr>
        <w:t>tijdig vóór de verkiezingsdatum in kennis.</w:t>
      </w:r>
    </w:p>
    <w:p w14:paraId="04A003A9" w14:textId="77777777" w:rsidR="00CB5805" w:rsidRPr="00493FF7" w:rsidRDefault="00CB5805" w:rsidP="00CB5805">
      <w:pPr>
        <w:tabs>
          <w:tab w:val="left" w:pos="90"/>
        </w:tabs>
        <w:rPr>
          <w:rFonts w:ascii="Calibri" w:hAnsi="Calibri" w:cs="Arial"/>
          <w:sz w:val="22"/>
          <w:szCs w:val="22"/>
          <w:lang w:val="nl-NL"/>
        </w:rPr>
      </w:pPr>
    </w:p>
    <w:p w14:paraId="09B91183" w14:textId="77777777" w:rsidR="00CB5805" w:rsidRPr="00493FF7" w:rsidRDefault="00FC1DA9" w:rsidP="00CB5805">
      <w:pPr>
        <w:tabs>
          <w:tab w:val="left" w:pos="90"/>
        </w:tabs>
        <w:rPr>
          <w:rFonts w:ascii="Calibri" w:hAnsi="Calibri" w:cs="Arial"/>
          <w:sz w:val="22"/>
          <w:szCs w:val="22"/>
          <w:lang w:val="nl-NL"/>
        </w:rPr>
      </w:pPr>
      <w:r w:rsidRPr="00493FF7">
        <w:rPr>
          <w:rFonts w:ascii="Calibri" w:hAnsi="Calibri" w:cs="Arial"/>
          <w:b/>
          <w:bCs/>
          <w:sz w:val="22"/>
          <w:szCs w:val="22"/>
          <w:lang w:val="nl-NL"/>
        </w:rPr>
        <w:t>Artikel 11</w:t>
      </w:r>
      <w:r w:rsidRPr="00493FF7">
        <w:rPr>
          <w:rFonts w:ascii="Calibri" w:hAnsi="Calibri" w:cs="Arial"/>
          <w:b/>
          <w:bCs/>
          <w:sz w:val="22"/>
          <w:szCs w:val="22"/>
          <w:lang w:val="nl-NL"/>
        </w:rPr>
        <w:tab/>
        <w:t>Verkiezingen</w:t>
      </w:r>
      <w:r w:rsidR="00CB5805" w:rsidRPr="00493FF7">
        <w:rPr>
          <w:rFonts w:ascii="Calibri" w:hAnsi="Calibri" w:cs="Arial"/>
          <w:sz w:val="22"/>
          <w:szCs w:val="22"/>
          <w:lang w:val="nl-NL"/>
        </w:rPr>
        <w:br/>
        <w:t>De verkiezing</w:t>
      </w:r>
      <w:r w:rsidR="00F40751" w:rsidRPr="00493FF7">
        <w:rPr>
          <w:rFonts w:ascii="Calibri" w:hAnsi="Calibri" w:cs="Arial"/>
          <w:sz w:val="22"/>
          <w:szCs w:val="22"/>
          <w:lang w:val="nl-NL"/>
        </w:rPr>
        <w:t>en</w:t>
      </w:r>
      <w:r w:rsidRPr="00493FF7">
        <w:rPr>
          <w:rFonts w:ascii="Calibri" w:hAnsi="Calibri" w:cs="Arial"/>
          <w:sz w:val="22"/>
          <w:szCs w:val="22"/>
          <w:lang w:val="nl-NL"/>
        </w:rPr>
        <w:t xml:space="preserve"> vinden</w:t>
      </w:r>
      <w:r w:rsidR="00CB5805" w:rsidRPr="00493FF7">
        <w:rPr>
          <w:rFonts w:ascii="Calibri" w:hAnsi="Calibri" w:cs="Arial"/>
          <w:sz w:val="22"/>
          <w:szCs w:val="22"/>
          <w:lang w:val="nl-NL"/>
        </w:rPr>
        <w:t xml:space="preserve"> plaats bij geheime, schriftelijke stemming.</w:t>
      </w:r>
    </w:p>
    <w:p w14:paraId="1BE17B06" w14:textId="77777777" w:rsidR="00CB5805" w:rsidRPr="00493FF7" w:rsidRDefault="00CB5805" w:rsidP="00CB5805">
      <w:pPr>
        <w:tabs>
          <w:tab w:val="left" w:pos="90"/>
        </w:tabs>
        <w:rPr>
          <w:rFonts w:ascii="Calibri" w:hAnsi="Calibri" w:cs="Arial"/>
          <w:b/>
          <w:bCs/>
          <w:sz w:val="22"/>
          <w:szCs w:val="22"/>
          <w:lang w:val="nl-NL"/>
        </w:rPr>
      </w:pPr>
      <w:r w:rsidRPr="00493FF7">
        <w:rPr>
          <w:rFonts w:ascii="Calibri" w:hAnsi="Calibri" w:cs="Arial"/>
          <w:sz w:val="22"/>
          <w:szCs w:val="22"/>
          <w:lang w:val="nl-NL"/>
        </w:rPr>
        <w:br/>
      </w:r>
      <w:r w:rsidRPr="00493FF7">
        <w:rPr>
          <w:rFonts w:ascii="Calibri" w:hAnsi="Calibri" w:cs="Arial"/>
          <w:b/>
          <w:bCs/>
          <w:sz w:val="22"/>
          <w:szCs w:val="22"/>
          <w:lang w:val="nl-NL"/>
        </w:rPr>
        <w:t>Artikel 12</w:t>
      </w:r>
      <w:r w:rsidRPr="00493FF7">
        <w:rPr>
          <w:rFonts w:ascii="Calibri" w:hAnsi="Calibri" w:cs="Arial"/>
          <w:b/>
          <w:bCs/>
          <w:sz w:val="22"/>
          <w:szCs w:val="22"/>
          <w:lang w:val="nl-NL"/>
        </w:rPr>
        <w:tab/>
        <w:t>Stemming</w:t>
      </w:r>
      <w:r w:rsidR="009747DA" w:rsidRPr="00493FF7">
        <w:rPr>
          <w:rFonts w:ascii="Calibri" w:hAnsi="Calibri" w:cs="Arial"/>
          <w:b/>
          <w:bCs/>
          <w:sz w:val="22"/>
          <w:szCs w:val="22"/>
          <w:lang w:val="nl-NL"/>
        </w:rPr>
        <w:t xml:space="preserve"> en</w:t>
      </w:r>
      <w:r w:rsidRPr="00493FF7">
        <w:rPr>
          <w:rFonts w:ascii="Calibri" w:hAnsi="Calibri" w:cs="Arial"/>
          <w:b/>
          <w:bCs/>
          <w:sz w:val="22"/>
          <w:szCs w:val="22"/>
          <w:lang w:val="nl-NL"/>
        </w:rPr>
        <w:t xml:space="preserve"> volmacht</w:t>
      </w:r>
    </w:p>
    <w:p w14:paraId="34396401" w14:textId="77777777" w:rsidR="00CB5805" w:rsidRPr="00493FF7" w:rsidRDefault="00CB5805" w:rsidP="00BF215E">
      <w:pPr>
        <w:numPr>
          <w:ilvl w:val="0"/>
          <w:numId w:val="7"/>
        </w:numPr>
        <w:tabs>
          <w:tab w:val="clear" w:pos="720"/>
          <w:tab w:val="left" w:pos="284"/>
        </w:tabs>
        <w:ind w:left="284" w:hanging="284"/>
        <w:rPr>
          <w:rFonts w:ascii="Calibri" w:hAnsi="Calibri" w:cs="Arial"/>
          <w:b/>
          <w:bCs/>
          <w:sz w:val="22"/>
          <w:szCs w:val="22"/>
          <w:lang w:val="nl-NL"/>
        </w:rPr>
      </w:pPr>
      <w:r w:rsidRPr="00493FF7">
        <w:rPr>
          <w:rFonts w:ascii="Calibri" w:hAnsi="Calibri" w:cs="Arial"/>
          <w:sz w:val="22"/>
          <w:szCs w:val="22"/>
          <w:lang w:val="nl-NL"/>
        </w:rPr>
        <w:t xml:space="preserve">Een kiesgerechtigde brengt ten hoogste evenveel stemmen uit als er zetels </w:t>
      </w:r>
      <w:r w:rsidR="00BF2DE4" w:rsidRPr="00493FF7">
        <w:rPr>
          <w:rFonts w:ascii="Calibri" w:hAnsi="Calibri" w:cs="Arial"/>
          <w:sz w:val="22"/>
          <w:szCs w:val="22"/>
          <w:lang w:val="nl-NL"/>
        </w:rPr>
        <w:t xml:space="preserve">zijn </w:t>
      </w:r>
      <w:r w:rsidRPr="00493FF7">
        <w:rPr>
          <w:rFonts w:ascii="Calibri" w:hAnsi="Calibri" w:cs="Arial"/>
          <w:sz w:val="22"/>
          <w:szCs w:val="22"/>
          <w:lang w:val="nl-NL"/>
        </w:rPr>
        <w:t>voor zijn geleding</w:t>
      </w:r>
      <w:r w:rsidR="00BF2DE4" w:rsidRPr="00493FF7">
        <w:rPr>
          <w:rFonts w:ascii="Calibri" w:hAnsi="Calibri" w:cs="Arial"/>
          <w:sz w:val="22"/>
          <w:szCs w:val="22"/>
          <w:lang w:val="nl-NL"/>
        </w:rPr>
        <w:t xml:space="preserve"> in de MR</w:t>
      </w:r>
      <w:r w:rsidRPr="00493FF7">
        <w:rPr>
          <w:rFonts w:ascii="Calibri" w:hAnsi="Calibri" w:cs="Arial"/>
          <w:sz w:val="22"/>
          <w:szCs w:val="22"/>
          <w:lang w:val="nl-NL"/>
        </w:rPr>
        <w:t>. Op een kandidaat kan slechts één stem worden uitgebracht.</w:t>
      </w:r>
    </w:p>
    <w:p w14:paraId="18BE5780" w14:textId="72D410A9" w:rsidR="00CB5805" w:rsidRDefault="00CB5805" w:rsidP="00BF215E">
      <w:pPr>
        <w:numPr>
          <w:ilvl w:val="0"/>
          <w:numId w:val="7"/>
        </w:numPr>
        <w:tabs>
          <w:tab w:val="clear" w:pos="720"/>
          <w:tab w:val="left" w:pos="284"/>
        </w:tabs>
        <w:ind w:left="284" w:hanging="284"/>
        <w:rPr>
          <w:rFonts w:ascii="Calibri" w:hAnsi="Calibri" w:cs="Arial"/>
          <w:b/>
          <w:bCs/>
          <w:sz w:val="22"/>
          <w:szCs w:val="22"/>
          <w:lang w:val="nl-NL"/>
        </w:rPr>
      </w:pPr>
      <w:r w:rsidRPr="00493FF7">
        <w:rPr>
          <w:rFonts w:ascii="Calibri" w:hAnsi="Calibri" w:cs="Arial"/>
          <w:sz w:val="22"/>
          <w:szCs w:val="22"/>
          <w:lang w:val="nl-NL"/>
        </w:rPr>
        <w:t>Een kiesgerechtigde kan bij schriftelijke volmacht met overgave van zijn stembiljet een ander, die tot dezelfde geleding behoort, zijn stem laten uitbrengen. Een kiesgerechtigde kan voor ten hoogste één andere kiesgerechtigde bij volmacht een stem uitbrengen.</w:t>
      </w:r>
      <w:r w:rsidRPr="00493FF7">
        <w:rPr>
          <w:rFonts w:ascii="Calibri" w:hAnsi="Calibri" w:cs="Arial"/>
          <w:sz w:val="22"/>
          <w:szCs w:val="22"/>
          <w:lang w:val="nl-NL"/>
        </w:rPr>
        <w:br/>
      </w:r>
    </w:p>
    <w:p w14:paraId="4C90235F" w14:textId="24116781" w:rsidR="00E323CC" w:rsidRDefault="00E323CC" w:rsidP="00E323CC">
      <w:pPr>
        <w:tabs>
          <w:tab w:val="left" w:pos="284"/>
        </w:tabs>
        <w:rPr>
          <w:rFonts w:ascii="Calibri" w:hAnsi="Calibri" w:cs="Arial"/>
          <w:b/>
          <w:bCs/>
          <w:sz w:val="22"/>
          <w:szCs w:val="22"/>
          <w:lang w:val="nl-NL"/>
        </w:rPr>
      </w:pPr>
      <w:r>
        <w:rPr>
          <w:rFonts w:ascii="Calibri" w:hAnsi="Calibri" w:cs="Arial"/>
          <w:b/>
          <w:bCs/>
          <w:sz w:val="22"/>
          <w:szCs w:val="22"/>
          <w:lang w:val="nl-NL"/>
        </w:rPr>
        <w:t>‘</w:t>
      </w:r>
    </w:p>
    <w:p w14:paraId="4ABC7CEE" w14:textId="3C1191B9" w:rsidR="00E323CC" w:rsidRDefault="00E323CC" w:rsidP="00E323CC">
      <w:pPr>
        <w:tabs>
          <w:tab w:val="left" w:pos="284"/>
        </w:tabs>
        <w:rPr>
          <w:rFonts w:ascii="Calibri" w:hAnsi="Calibri" w:cs="Arial"/>
          <w:b/>
          <w:bCs/>
          <w:sz w:val="22"/>
          <w:szCs w:val="22"/>
          <w:lang w:val="nl-NL"/>
        </w:rPr>
      </w:pPr>
    </w:p>
    <w:p w14:paraId="09104931" w14:textId="77777777" w:rsidR="00E323CC" w:rsidRPr="00493FF7" w:rsidRDefault="00E323CC" w:rsidP="00E323CC">
      <w:pPr>
        <w:tabs>
          <w:tab w:val="left" w:pos="284"/>
        </w:tabs>
        <w:rPr>
          <w:rFonts w:ascii="Calibri" w:hAnsi="Calibri" w:cs="Arial"/>
          <w:b/>
          <w:bCs/>
          <w:sz w:val="22"/>
          <w:szCs w:val="22"/>
          <w:lang w:val="nl-NL"/>
        </w:rPr>
      </w:pPr>
    </w:p>
    <w:p w14:paraId="592F9ADF" w14:textId="77777777" w:rsidR="00CB5805" w:rsidRPr="00493FF7" w:rsidRDefault="00CB5805" w:rsidP="00BF215E">
      <w:pPr>
        <w:tabs>
          <w:tab w:val="left" w:pos="90"/>
          <w:tab w:val="left" w:pos="284"/>
        </w:tabs>
        <w:ind w:left="284" w:hanging="284"/>
        <w:rPr>
          <w:rFonts w:ascii="Calibri" w:hAnsi="Calibri" w:cs="Arial"/>
          <w:b/>
          <w:bCs/>
          <w:sz w:val="22"/>
          <w:szCs w:val="22"/>
          <w:lang w:val="nl-NL"/>
        </w:rPr>
      </w:pPr>
      <w:r w:rsidRPr="00493FF7">
        <w:rPr>
          <w:rFonts w:ascii="Calibri" w:hAnsi="Calibri" w:cs="Arial"/>
          <w:b/>
          <w:bCs/>
          <w:sz w:val="22"/>
          <w:szCs w:val="22"/>
          <w:lang w:val="nl-NL"/>
        </w:rPr>
        <w:lastRenderedPageBreak/>
        <w:t>Artikel 13</w:t>
      </w:r>
      <w:r w:rsidRPr="00493FF7">
        <w:rPr>
          <w:rFonts w:ascii="Calibri" w:hAnsi="Calibri" w:cs="Arial"/>
          <w:b/>
          <w:bCs/>
          <w:sz w:val="22"/>
          <w:szCs w:val="22"/>
          <w:lang w:val="nl-NL"/>
        </w:rPr>
        <w:tab/>
        <w:t>Uitslag verkiezingen</w:t>
      </w:r>
    </w:p>
    <w:p w14:paraId="125540E5" w14:textId="77777777" w:rsidR="00CB5805" w:rsidRPr="00493FF7" w:rsidRDefault="00CB5805" w:rsidP="00BF215E">
      <w:pPr>
        <w:numPr>
          <w:ilvl w:val="0"/>
          <w:numId w:val="8"/>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Gekozen zijn de kandidaten die achtereenvolgens het hoogste</w:t>
      </w:r>
      <w:r w:rsidR="00FC1DA9" w:rsidRPr="00493FF7">
        <w:rPr>
          <w:rFonts w:ascii="Calibri" w:hAnsi="Calibri" w:cs="Arial"/>
          <w:sz w:val="22"/>
          <w:szCs w:val="22"/>
          <w:lang w:val="nl-NL"/>
        </w:rPr>
        <w:t xml:space="preserve"> aantal</w:t>
      </w:r>
      <w:r w:rsidRPr="00493FF7">
        <w:rPr>
          <w:rFonts w:ascii="Calibri" w:hAnsi="Calibri" w:cs="Arial"/>
          <w:sz w:val="22"/>
          <w:szCs w:val="22"/>
          <w:lang w:val="nl-NL"/>
        </w:rPr>
        <w:t xml:space="preserve"> stemmen op zich hebben verenigd. Indien er voor de laatste te bezetten zetel meer kandidaten zijn, die een gelijk aantal stemmen op zich verenigd hebben, beslist tussen hen het lot.</w:t>
      </w:r>
    </w:p>
    <w:p w14:paraId="6BA74989" w14:textId="77777777" w:rsidR="00CB5805" w:rsidRPr="00493FF7" w:rsidRDefault="00CB5805" w:rsidP="00BF215E">
      <w:pPr>
        <w:numPr>
          <w:ilvl w:val="0"/>
          <w:numId w:val="8"/>
        </w:numPr>
        <w:tabs>
          <w:tab w:val="clear" w:pos="720"/>
          <w:tab w:val="left" w:pos="284"/>
        </w:tabs>
        <w:ind w:left="284" w:hanging="284"/>
        <w:rPr>
          <w:rFonts w:ascii="Calibri" w:hAnsi="Calibri" w:cs="Arial"/>
          <w:b/>
          <w:bCs/>
          <w:sz w:val="22"/>
          <w:szCs w:val="22"/>
          <w:lang w:val="nl-NL"/>
        </w:rPr>
      </w:pPr>
      <w:r w:rsidRPr="00493FF7">
        <w:rPr>
          <w:rFonts w:ascii="Calibri" w:hAnsi="Calibri" w:cs="Arial"/>
          <w:sz w:val="22"/>
          <w:szCs w:val="22"/>
          <w:lang w:val="nl-NL"/>
        </w:rPr>
        <w:t xml:space="preserve">De </w:t>
      </w:r>
      <w:r w:rsidR="00BF2DE4" w:rsidRPr="00493FF7">
        <w:rPr>
          <w:rFonts w:ascii="Calibri" w:hAnsi="Calibri" w:cs="Arial"/>
          <w:sz w:val="22"/>
          <w:szCs w:val="22"/>
          <w:lang w:val="nl-NL"/>
        </w:rPr>
        <w:t xml:space="preserve">MR stelt de </w:t>
      </w:r>
      <w:r w:rsidRPr="00493FF7">
        <w:rPr>
          <w:rFonts w:ascii="Calibri" w:hAnsi="Calibri" w:cs="Arial"/>
          <w:sz w:val="22"/>
          <w:szCs w:val="22"/>
          <w:lang w:val="nl-NL"/>
        </w:rPr>
        <w:t xml:space="preserve">uitslag van de verkiezingen </w:t>
      </w:r>
      <w:r w:rsidR="00BF2DE4" w:rsidRPr="00493FF7">
        <w:rPr>
          <w:rFonts w:ascii="Calibri" w:hAnsi="Calibri" w:cs="Arial"/>
          <w:sz w:val="22"/>
          <w:szCs w:val="22"/>
          <w:lang w:val="nl-NL"/>
        </w:rPr>
        <w:t>vast</w:t>
      </w:r>
      <w:r w:rsidRPr="00493FF7">
        <w:rPr>
          <w:rFonts w:ascii="Calibri" w:hAnsi="Calibri" w:cs="Arial"/>
          <w:sz w:val="22"/>
          <w:szCs w:val="22"/>
          <w:lang w:val="nl-NL"/>
        </w:rPr>
        <w:t xml:space="preserve"> en </w:t>
      </w:r>
      <w:r w:rsidR="00BF2DE4" w:rsidRPr="00493FF7">
        <w:rPr>
          <w:rFonts w:ascii="Calibri" w:hAnsi="Calibri" w:cs="Arial"/>
          <w:sz w:val="22"/>
          <w:szCs w:val="22"/>
          <w:lang w:val="nl-NL"/>
        </w:rPr>
        <w:t>maakt deze schriftelijk bekend</w:t>
      </w:r>
      <w:r w:rsidRPr="00493FF7">
        <w:rPr>
          <w:rFonts w:ascii="Calibri" w:hAnsi="Calibri" w:cs="Arial"/>
          <w:sz w:val="22"/>
          <w:szCs w:val="22"/>
          <w:lang w:val="nl-NL"/>
        </w:rPr>
        <w:t xml:space="preserve"> aan het bevoegd gezag, de geledingen en de betrokken kandidaten.</w:t>
      </w:r>
    </w:p>
    <w:p w14:paraId="116B67FE" w14:textId="77777777" w:rsidR="0073393D" w:rsidRPr="00493FF7" w:rsidRDefault="0073393D" w:rsidP="00CB5805">
      <w:pPr>
        <w:tabs>
          <w:tab w:val="left" w:pos="90"/>
        </w:tabs>
        <w:rPr>
          <w:rFonts w:ascii="Calibri" w:hAnsi="Calibri" w:cs="Arial"/>
          <w:b/>
          <w:bCs/>
          <w:sz w:val="22"/>
          <w:szCs w:val="22"/>
          <w:lang w:val="nl-NL"/>
        </w:rPr>
      </w:pPr>
    </w:p>
    <w:p w14:paraId="60814454" w14:textId="77777777" w:rsidR="00CB5805" w:rsidRPr="00493FF7" w:rsidRDefault="00CB5805" w:rsidP="00BF215E">
      <w:pPr>
        <w:tabs>
          <w:tab w:val="left" w:pos="284"/>
        </w:tabs>
        <w:ind w:left="284" w:hanging="284"/>
        <w:rPr>
          <w:rFonts w:ascii="Calibri" w:hAnsi="Calibri" w:cs="Arial"/>
          <w:sz w:val="22"/>
          <w:szCs w:val="22"/>
          <w:lang w:val="nl-NL"/>
        </w:rPr>
      </w:pPr>
      <w:r w:rsidRPr="00493FF7">
        <w:rPr>
          <w:rFonts w:ascii="Calibri" w:hAnsi="Calibri" w:cs="Arial"/>
          <w:b/>
          <w:bCs/>
          <w:sz w:val="22"/>
          <w:szCs w:val="22"/>
          <w:lang w:val="nl-NL"/>
        </w:rPr>
        <w:t>Artikel 14</w:t>
      </w:r>
      <w:r w:rsidRPr="00493FF7">
        <w:rPr>
          <w:rFonts w:ascii="Calibri" w:hAnsi="Calibri" w:cs="Arial"/>
          <w:b/>
          <w:bCs/>
          <w:sz w:val="22"/>
          <w:szCs w:val="22"/>
          <w:lang w:val="nl-NL"/>
        </w:rPr>
        <w:tab/>
        <w:t>Tussentijdse vacature</w:t>
      </w:r>
    </w:p>
    <w:p w14:paraId="5A27282D" w14:textId="77777777" w:rsidR="00CB5805" w:rsidRPr="00493FF7" w:rsidRDefault="00CB5805" w:rsidP="00BF215E">
      <w:pPr>
        <w:numPr>
          <w:ilvl w:val="0"/>
          <w:numId w:val="9"/>
        </w:numPr>
        <w:tabs>
          <w:tab w:val="clear" w:pos="720"/>
          <w:tab w:val="num" w:pos="0"/>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In geval van een tussentijdse vacature wijst de </w:t>
      </w:r>
      <w:r w:rsidR="00BF2DE4" w:rsidRPr="00493FF7">
        <w:rPr>
          <w:rFonts w:ascii="Calibri" w:hAnsi="Calibri" w:cs="Arial"/>
          <w:sz w:val="22"/>
          <w:szCs w:val="22"/>
          <w:lang w:val="nl-NL"/>
        </w:rPr>
        <w:t xml:space="preserve">MR </w:t>
      </w:r>
      <w:r w:rsidRPr="00493FF7">
        <w:rPr>
          <w:rFonts w:ascii="Calibri" w:hAnsi="Calibri" w:cs="Arial"/>
          <w:sz w:val="22"/>
          <w:szCs w:val="22"/>
          <w:lang w:val="nl-NL"/>
        </w:rPr>
        <w:t>tot opvolger van het betrokken lid aan de kandidaat uit de desbetreffende geleding die blijkens de vastgestelde uitslag, be</w:t>
      </w:r>
      <w:r w:rsidR="004B1CAB" w:rsidRPr="00493FF7">
        <w:rPr>
          <w:rFonts w:ascii="Calibri" w:hAnsi="Calibri" w:cs="Arial"/>
          <w:sz w:val="22"/>
          <w:szCs w:val="22"/>
          <w:lang w:val="nl-NL"/>
        </w:rPr>
        <w:t>doeld in artikel 13, eerste lid</w:t>
      </w:r>
      <w:r w:rsidRPr="00493FF7">
        <w:rPr>
          <w:rFonts w:ascii="Calibri" w:hAnsi="Calibri" w:cs="Arial"/>
          <w:sz w:val="22"/>
          <w:szCs w:val="22"/>
          <w:lang w:val="nl-NL"/>
        </w:rPr>
        <w:t xml:space="preserve"> </w:t>
      </w:r>
      <w:r w:rsidR="004B1CAB" w:rsidRPr="00493FF7">
        <w:rPr>
          <w:rFonts w:ascii="Calibri" w:hAnsi="Calibri" w:cs="Arial"/>
          <w:sz w:val="22"/>
          <w:szCs w:val="22"/>
          <w:lang w:val="nl-NL"/>
        </w:rPr>
        <w:t xml:space="preserve">van dit reglement, </w:t>
      </w:r>
      <w:r w:rsidRPr="00493FF7">
        <w:rPr>
          <w:rFonts w:ascii="Calibri" w:hAnsi="Calibri" w:cs="Arial"/>
          <w:sz w:val="22"/>
          <w:szCs w:val="22"/>
          <w:lang w:val="nl-NL"/>
        </w:rPr>
        <w:t>daarvoor als eerste in aanmerking komt.</w:t>
      </w:r>
    </w:p>
    <w:p w14:paraId="2B3D2223" w14:textId="77777777" w:rsidR="00CB5805" w:rsidRPr="00493FF7" w:rsidRDefault="00CB5805" w:rsidP="00BF215E">
      <w:pPr>
        <w:numPr>
          <w:ilvl w:val="0"/>
          <w:numId w:val="9"/>
        </w:numPr>
        <w:tabs>
          <w:tab w:val="clear" w:pos="720"/>
          <w:tab w:val="num" w:pos="0"/>
          <w:tab w:val="left" w:pos="284"/>
        </w:tabs>
        <w:ind w:left="284" w:hanging="284"/>
        <w:rPr>
          <w:rFonts w:ascii="Calibri" w:hAnsi="Calibri" w:cs="Arial"/>
          <w:sz w:val="22"/>
          <w:szCs w:val="22"/>
          <w:lang w:val="nl-NL"/>
        </w:rPr>
      </w:pPr>
      <w:r w:rsidRPr="00493FF7">
        <w:rPr>
          <w:rFonts w:ascii="Calibri" w:hAnsi="Calibri" w:cs="Arial"/>
          <w:sz w:val="22"/>
          <w:szCs w:val="22"/>
          <w:lang w:val="nl-NL"/>
        </w:rPr>
        <w:t>De aanwijzing geschiedt binnen een maand na het ontstaan van de v</w:t>
      </w:r>
      <w:r w:rsidR="00BF2DE4" w:rsidRPr="00493FF7">
        <w:rPr>
          <w:rFonts w:ascii="Calibri" w:hAnsi="Calibri" w:cs="Arial"/>
          <w:sz w:val="22"/>
          <w:szCs w:val="22"/>
          <w:lang w:val="nl-NL"/>
        </w:rPr>
        <w:t>acature. De MR</w:t>
      </w:r>
      <w:r w:rsidRPr="00493FF7">
        <w:rPr>
          <w:rFonts w:ascii="Calibri" w:hAnsi="Calibri" w:cs="Arial"/>
          <w:sz w:val="22"/>
          <w:szCs w:val="22"/>
          <w:lang w:val="nl-NL"/>
        </w:rPr>
        <w:t xml:space="preserve"> doet van deze aanwijzing mededeling aan het bevoegd gezag, de geledingen en de betrokken kandidaat.</w:t>
      </w:r>
    </w:p>
    <w:p w14:paraId="63535FBF" w14:textId="77777777" w:rsidR="00CB5805" w:rsidRPr="00493FF7" w:rsidRDefault="00CB5805" w:rsidP="00BF215E">
      <w:pPr>
        <w:numPr>
          <w:ilvl w:val="0"/>
          <w:numId w:val="9"/>
        </w:numPr>
        <w:tabs>
          <w:tab w:val="clear" w:pos="720"/>
          <w:tab w:val="num" w:pos="0"/>
          <w:tab w:val="left" w:pos="284"/>
        </w:tabs>
        <w:ind w:left="284" w:hanging="284"/>
        <w:rPr>
          <w:rFonts w:ascii="Calibri" w:hAnsi="Calibri" w:cs="Arial"/>
          <w:b/>
          <w:bCs/>
          <w:sz w:val="22"/>
          <w:szCs w:val="22"/>
          <w:lang w:val="nl-NL"/>
        </w:rPr>
      </w:pPr>
      <w:r w:rsidRPr="00493FF7">
        <w:rPr>
          <w:rFonts w:ascii="Calibri" w:hAnsi="Calibri" w:cs="Arial"/>
          <w:sz w:val="22"/>
          <w:szCs w:val="22"/>
          <w:lang w:val="nl-NL"/>
        </w:rPr>
        <w:t>Indien uit de ouders</w:t>
      </w:r>
      <w:r w:rsidR="006D00B3" w:rsidRPr="00493FF7">
        <w:rPr>
          <w:rFonts w:ascii="Calibri" w:hAnsi="Calibri" w:cs="Arial"/>
          <w:sz w:val="22"/>
          <w:szCs w:val="22"/>
          <w:lang w:val="nl-NL"/>
        </w:rPr>
        <w:t>, de leerlingen</w:t>
      </w:r>
      <w:r w:rsidRPr="00493FF7">
        <w:rPr>
          <w:rFonts w:ascii="Calibri" w:hAnsi="Calibri" w:cs="Arial"/>
          <w:sz w:val="22"/>
          <w:szCs w:val="22"/>
          <w:lang w:val="nl-NL"/>
        </w:rPr>
        <w:t xml:space="preserve"> en het personeel minder kandidaten zijn ges</w:t>
      </w:r>
      <w:r w:rsidR="00BF2DE4" w:rsidRPr="00493FF7">
        <w:rPr>
          <w:rFonts w:ascii="Calibri" w:hAnsi="Calibri" w:cs="Arial"/>
          <w:sz w:val="22"/>
          <w:szCs w:val="22"/>
          <w:lang w:val="nl-NL"/>
        </w:rPr>
        <w:t>teld dan er zetels in de MR</w:t>
      </w:r>
      <w:r w:rsidRPr="00493FF7">
        <w:rPr>
          <w:rFonts w:ascii="Calibri" w:hAnsi="Calibri" w:cs="Arial"/>
          <w:sz w:val="22"/>
          <w:szCs w:val="22"/>
          <w:lang w:val="nl-NL"/>
        </w:rPr>
        <w:t xml:space="preserve"> voor die geleding zijn of indien er geen opvolger als bedoeld in het eerste lid aanwezig is, kan in de vacature(s) voorzien worden door het houden van een tussentijdse verkiezing. In dat geval zijn de artikelen 6 t/m 13 </w:t>
      </w:r>
      <w:r w:rsidR="006D00B3" w:rsidRPr="00493FF7">
        <w:rPr>
          <w:rFonts w:ascii="Calibri" w:hAnsi="Calibri" w:cs="Arial"/>
          <w:sz w:val="22"/>
          <w:szCs w:val="22"/>
          <w:lang w:val="nl-NL"/>
        </w:rPr>
        <w:t xml:space="preserve">van dit reglement </w:t>
      </w:r>
      <w:r w:rsidRPr="00493FF7">
        <w:rPr>
          <w:rFonts w:ascii="Calibri" w:hAnsi="Calibri" w:cs="Arial"/>
          <w:sz w:val="22"/>
          <w:szCs w:val="22"/>
          <w:lang w:val="nl-NL"/>
        </w:rPr>
        <w:t>van overeenkomstige toepassing.</w:t>
      </w:r>
      <w:r w:rsidRPr="00493FF7">
        <w:rPr>
          <w:rFonts w:ascii="Calibri" w:hAnsi="Calibri" w:cs="Arial"/>
          <w:sz w:val="22"/>
          <w:szCs w:val="22"/>
          <w:lang w:val="nl-NL"/>
        </w:rPr>
        <w:br/>
      </w:r>
    </w:p>
    <w:p w14:paraId="108D03B9" w14:textId="77777777" w:rsidR="00CB5805" w:rsidRPr="00493FF7" w:rsidRDefault="00CB5805" w:rsidP="00BF215E">
      <w:pPr>
        <w:tabs>
          <w:tab w:val="left" w:pos="284"/>
        </w:tabs>
        <w:ind w:left="284" w:hanging="284"/>
        <w:rPr>
          <w:rFonts w:ascii="Calibri" w:hAnsi="Calibri" w:cs="Arial"/>
          <w:sz w:val="22"/>
          <w:szCs w:val="22"/>
          <w:lang w:val="nl-NL"/>
        </w:rPr>
      </w:pPr>
      <w:r w:rsidRPr="00493FF7">
        <w:rPr>
          <w:rFonts w:ascii="Calibri" w:hAnsi="Calibri" w:cs="Arial"/>
          <w:b/>
          <w:bCs/>
          <w:i/>
          <w:iCs/>
          <w:sz w:val="22"/>
          <w:szCs w:val="22"/>
          <w:lang w:val="nl-NL"/>
        </w:rPr>
        <w:t>Paragraaf 4</w:t>
      </w:r>
      <w:r w:rsidRPr="00493FF7">
        <w:rPr>
          <w:rFonts w:ascii="Calibri" w:hAnsi="Calibri" w:cs="Arial"/>
          <w:b/>
          <w:bCs/>
          <w:i/>
          <w:iCs/>
          <w:sz w:val="22"/>
          <w:szCs w:val="22"/>
          <w:lang w:val="nl-NL"/>
        </w:rPr>
        <w:tab/>
        <w:t xml:space="preserve">Algemene taken en bevoegdheden van de </w:t>
      </w:r>
      <w:r w:rsidR="00671513" w:rsidRPr="00493FF7">
        <w:rPr>
          <w:rFonts w:ascii="Calibri" w:hAnsi="Calibri" w:cs="Arial"/>
          <w:b/>
          <w:bCs/>
          <w:i/>
          <w:iCs/>
          <w:sz w:val="22"/>
          <w:szCs w:val="22"/>
          <w:lang w:val="nl-NL"/>
        </w:rPr>
        <w:t>MR</w:t>
      </w:r>
      <w:r w:rsidRPr="00493FF7">
        <w:rPr>
          <w:rFonts w:ascii="Calibri" w:hAnsi="Calibri" w:cs="Arial"/>
          <w:sz w:val="22"/>
          <w:szCs w:val="22"/>
          <w:lang w:val="nl-NL"/>
        </w:rPr>
        <w:br/>
      </w:r>
    </w:p>
    <w:p w14:paraId="0CD481D0" w14:textId="77777777" w:rsidR="00CB5805" w:rsidRPr="00493FF7" w:rsidRDefault="00CB5805" w:rsidP="00BF215E">
      <w:pPr>
        <w:tabs>
          <w:tab w:val="left" w:pos="284"/>
        </w:tabs>
        <w:ind w:left="284" w:hanging="284"/>
        <w:rPr>
          <w:rFonts w:ascii="Calibri" w:hAnsi="Calibri" w:cs="Arial"/>
          <w:sz w:val="22"/>
          <w:szCs w:val="22"/>
          <w:lang w:val="nl-NL"/>
        </w:rPr>
      </w:pPr>
      <w:r w:rsidRPr="00493FF7">
        <w:rPr>
          <w:rFonts w:ascii="Calibri" w:hAnsi="Calibri" w:cs="Arial"/>
          <w:b/>
          <w:bCs/>
          <w:sz w:val="22"/>
          <w:szCs w:val="22"/>
          <w:lang w:val="nl-NL"/>
        </w:rPr>
        <w:t>Artikel 15</w:t>
      </w:r>
      <w:r w:rsidRPr="00493FF7">
        <w:rPr>
          <w:rFonts w:ascii="Calibri" w:hAnsi="Calibri" w:cs="Arial"/>
          <w:b/>
          <w:bCs/>
          <w:sz w:val="22"/>
          <w:szCs w:val="22"/>
          <w:lang w:val="nl-NL"/>
        </w:rPr>
        <w:tab/>
        <w:t>Overleg met bevoegd gezag</w:t>
      </w:r>
    </w:p>
    <w:p w14:paraId="7757E22C" w14:textId="77777777" w:rsidR="00336DAF" w:rsidRPr="00493FF7" w:rsidRDefault="00CB5805" w:rsidP="00BF215E">
      <w:pPr>
        <w:numPr>
          <w:ilvl w:val="0"/>
          <w:numId w:val="10"/>
        </w:numPr>
        <w:tabs>
          <w:tab w:val="clear" w:pos="720"/>
          <w:tab w:val="num" w:pos="0"/>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Het bevoegd </w:t>
      </w:r>
      <w:r w:rsidR="00BF2DE4" w:rsidRPr="00493FF7">
        <w:rPr>
          <w:rFonts w:ascii="Calibri" w:hAnsi="Calibri" w:cs="Arial"/>
          <w:sz w:val="22"/>
          <w:szCs w:val="22"/>
          <w:lang w:val="nl-NL"/>
        </w:rPr>
        <w:t>gezag en de MR</w:t>
      </w:r>
      <w:r w:rsidRPr="00493FF7">
        <w:rPr>
          <w:rFonts w:ascii="Calibri" w:hAnsi="Calibri" w:cs="Arial"/>
          <w:sz w:val="22"/>
          <w:szCs w:val="22"/>
          <w:lang w:val="nl-NL"/>
        </w:rPr>
        <w:t xml:space="preserve"> komen bijeen, indien </w:t>
      </w:r>
      <w:r w:rsidR="00BF2DE4" w:rsidRPr="00493FF7">
        <w:rPr>
          <w:rFonts w:ascii="Calibri" w:hAnsi="Calibri" w:cs="Arial"/>
          <w:sz w:val="22"/>
          <w:szCs w:val="22"/>
          <w:lang w:val="nl-NL"/>
        </w:rPr>
        <w:t xml:space="preserve">de MR, een geleding van de </w:t>
      </w:r>
      <w:r w:rsidR="00671513" w:rsidRPr="00493FF7">
        <w:rPr>
          <w:rFonts w:ascii="Calibri" w:hAnsi="Calibri" w:cs="Arial"/>
          <w:sz w:val="22"/>
          <w:szCs w:val="22"/>
          <w:lang w:val="nl-NL"/>
        </w:rPr>
        <w:t>MR</w:t>
      </w:r>
      <w:r w:rsidR="00BF2DE4" w:rsidRPr="00493FF7">
        <w:rPr>
          <w:rFonts w:ascii="Calibri" w:hAnsi="Calibri" w:cs="Arial"/>
          <w:sz w:val="22"/>
          <w:szCs w:val="22"/>
          <w:lang w:val="nl-NL"/>
        </w:rPr>
        <w:t xml:space="preserve"> of het bevoegd gezag </w:t>
      </w:r>
      <w:r w:rsidRPr="00493FF7">
        <w:rPr>
          <w:rFonts w:ascii="Calibri" w:hAnsi="Calibri" w:cs="Arial"/>
          <w:sz w:val="22"/>
          <w:szCs w:val="22"/>
          <w:lang w:val="nl-NL"/>
        </w:rPr>
        <w:t>daarom onder opgave van redenen verzo</w:t>
      </w:r>
      <w:r w:rsidR="00BF2DE4" w:rsidRPr="00493FF7">
        <w:rPr>
          <w:rFonts w:ascii="Calibri" w:hAnsi="Calibri" w:cs="Arial"/>
          <w:sz w:val="22"/>
          <w:szCs w:val="22"/>
          <w:lang w:val="nl-NL"/>
        </w:rPr>
        <w:t>ekt</w:t>
      </w:r>
      <w:r w:rsidRPr="00493FF7">
        <w:rPr>
          <w:rFonts w:ascii="Calibri" w:hAnsi="Calibri" w:cs="Arial"/>
          <w:sz w:val="22"/>
          <w:szCs w:val="22"/>
          <w:lang w:val="nl-NL"/>
        </w:rPr>
        <w:t>.</w:t>
      </w:r>
    </w:p>
    <w:p w14:paraId="4F84C57B" w14:textId="0D159331" w:rsidR="00CB5805" w:rsidRPr="00493FF7" w:rsidRDefault="00336DAF" w:rsidP="00BF215E">
      <w:pPr>
        <w:numPr>
          <w:ilvl w:val="0"/>
          <w:numId w:val="10"/>
        </w:numPr>
        <w:tabs>
          <w:tab w:val="clear" w:pos="720"/>
          <w:tab w:val="num" w:pos="0"/>
          <w:tab w:val="left" w:pos="284"/>
        </w:tabs>
        <w:ind w:left="284" w:hanging="284"/>
        <w:rPr>
          <w:rFonts w:ascii="Calibri" w:hAnsi="Calibri" w:cs="Arial"/>
          <w:sz w:val="22"/>
          <w:szCs w:val="22"/>
          <w:lang w:val="nl-NL"/>
        </w:rPr>
      </w:pPr>
      <w:r w:rsidRPr="00493FF7">
        <w:rPr>
          <w:rFonts w:ascii="Calibri" w:hAnsi="Calibri" w:cs="Arial"/>
          <w:sz w:val="22"/>
          <w:szCs w:val="22"/>
          <w:lang w:val="nl-NL"/>
        </w:rPr>
        <w:t>Indien twee derde deel van de leden van de MR en de meerderheid van elke geleding dat wensen, voert het bevoegd gezag de in het eerste lid bedoelde bespreking met elke geleding afzonderlijk.</w:t>
      </w:r>
      <w:r w:rsidR="00CB5805" w:rsidRPr="00493FF7">
        <w:rPr>
          <w:rFonts w:ascii="Calibri" w:hAnsi="Calibri" w:cs="Arial"/>
          <w:sz w:val="22"/>
          <w:szCs w:val="22"/>
          <w:lang w:val="nl-NL"/>
        </w:rPr>
        <w:t xml:space="preserve"> </w:t>
      </w:r>
    </w:p>
    <w:p w14:paraId="00F29A81" w14:textId="3FC59B6E" w:rsidR="00C27D37" w:rsidRPr="00493FF7" w:rsidRDefault="00CB5805" w:rsidP="00BF215E">
      <w:pPr>
        <w:tabs>
          <w:tab w:val="left" w:pos="0"/>
        </w:tabs>
        <w:rPr>
          <w:rFonts w:ascii="Calibri" w:hAnsi="Calibri" w:cs="Arial"/>
          <w:sz w:val="22"/>
          <w:szCs w:val="22"/>
          <w:lang w:val="nl-NL"/>
        </w:rPr>
      </w:pPr>
      <w:r w:rsidRPr="00493FF7">
        <w:rPr>
          <w:rFonts w:ascii="Calibri" w:hAnsi="Calibri" w:cs="Arial"/>
          <w:sz w:val="22"/>
          <w:szCs w:val="22"/>
          <w:lang w:val="nl-NL"/>
        </w:rPr>
        <w:br/>
      </w:r>
      <w:r w:rsidR="00C27D37" w:rsidRPr="00493FF7">
        <w:rPr>
          <w:rFonts w:ascii="Calibri" w:hAnsi="Calibri" w:cs="Arial"/>
          <w:b/>
          <w:sz w:val="22"/>
          <w:szCs w:val="22"/>
          <w:lang w:val="nl-NL"/>
        </w:rPr>
        <w:t>Artikel</w:t>
      </w:r>
      <w:r w:rsidR="00336DAF" w:rsidRPr="00493FF7">
        <w:rPr>
          <w:rFonts w:ascii="Calibri" w:hAnsi="Calibri" w:cs="Arial"/>
          <w:b/>
          <w:sz w:val="22"/>
          <w:szCs w:val="22"/>
          <w:lang w:val="nl-NL"/>
        </w:rPr>
        <w:t>16</w:t>
      </w:r>
      <w:r w:rsidR="00C27D37" w:rsidRPr="00493FF7">
        <w:rPr>
          <w:rFonts w:ascii="Calibri" w:hAnsi="Calibri" w:cs="Arial"/>
          <w:b/>
          <w:sz w:val="22"/>
          <w:szCs w:val="22"/>
          <w:lang w:val="nl-NL"/>
        </w:rPr>
        <w:tab/>
        <w:t>Overleg met interne toezichthouder</w:t>
      </w:r>
    </w:p>
    <w:p w14:paraId="761DF35E" w14:textId="67D9773B" w:rsidR="00C27D37" w:rsidRPr="00493FF7" w:rsidRDefault="00C27D37" w:rsidP="00BF215E">
      <w:pPr>
        <w:tabs>
          <w:tab w:val="left" w:pos="0"/>
        </w:tabs>
        <w:rPr>
          <w:rFonts w:ascii="Calibri" w:hAnsi="Calibri" w:cs="Arial"/>
          <w:sz w:val="22"/>
          <w:szCs w:val="22"/>
          <w:lang w:val="nl-NL"/>
        </w:rPr>
      </w:pPr>
      <w:r w:rsidRPr="00493FF7">
        <w:rPr>
          <w:rFonts w:ascii="Calibri" w:hAnsi="Calibri" w:cs="Arial"/>
          <w:sz w:val="22"/>
          <w:szCs w:val="22"/>
          <w:lang w:val="nl-NL"/>
        </w:rPr>
        <w:t>De interne toezichthouder en de MR overleggen ten minste twee keer per jaar met elkaar</w:t>
      </w:r>
      <w:r w:rsidR="00060B19" w:rsidRPr="00493FF7">
        <w:rPr>
          <w:rFonts w:ascii="Calibri" w:hAnsi="Calibri" w:cs="Arial"/>
          <w:sz w:val="22"/>
          <w:szCs w:val="22"/>
          <w:lang w:val="nl-NL"/>
        </w:rPr>
        <w:t>, tenzij het bevoegd gezag een GMR heeft ingesteld.</w:t>
      </w:r>
    </w:p>
    <w:p w14:paraId="38C8AC30" w14:textId="77777777" w:rsidR="00060B19" w:rsidRPr="00493FF7" w:rsidRDefault="00060B19" w:rsidP="00BF215E">
      <w:pPr>
        <w:tabs>
          <w:tab w:val="left" w:pos="284"/>
        </w:tabs>
        <w:ind w:left="284" w:hanging="284"/>
        <w:rPr>
          <w:rFonts w:ascii="Calibri" w:hAnsi="Calibri" w:cs="Arial"/>
          <w:b/>
          <w:bCs/>
          <w:sz w:val="22"/>
          <w:szCs w:val="22"/>
          <w:lang w:val="nl-NL"/>
        </w:rPr>
      </w:pPr>
    </w:p>
    <w:p w14:paraId="1F104061" w14:textId="77777777" w:rsidR="00134651" w:rsidRPr="00493FF7" w:rsidRDefault="00134651" w:rsidP="00BF215E">
      <w:pPr>
        <w:tabs>
          <w:tab w:val="left" w:pos="0"/>
        </w:tabs>
        <w:rPr>
          <w:rFonts w:ascii="Calibri" w:hAnsi="Calibri"/>
          <w:sz w:val="22"/>
          <w:szCs w:val="22"/>
          <w:lang w:val="nl-NL"/>
        </w:rPr>
      </w:pPr>
      <w:r w:rsidRPr="00493FF7">
        <w:rPr>
          <w:rFonts w:ascii="Calibri" w:hAnsi="Calibri"/>
          <w:b/>
          <w:sz w:val="22"/>
          <w:szCs w:val="22"/>
          <w:lang w:val="nl-NL"/>
        </w:rPr>
        <w:t>Artikel 17</w:t>
      </w:r>
      <w:r w:rsidRPr="00493FF7">
        <w:rPr>
          <w:rFonts w:ascii="Calibri" w:hAnsi="Calibri"/>
          <w:b/>
          <w:sz w:val="22"/>
          <w:szCs w:val="22"/>
          <w:lang w:val="nl-NL"/>
        </w:rPr>
        <w:tab/>
        <w:t>Vertegenwoordiging MR in sollicitatiecommissie voor benoeming bestuurder</w:t>
      </w:r>
      <w:r w:rsidRPr="00493FF7">
        <w:rPr>
          <w:rFonts w:ascii="Calibri" w:hAnsi="Calibri"/>
          <w:sz w:val="22"/>
          <w:szCs w:val="22"/>
          <w:lang w:val="nl-NL"/>
        </w:rPr>
        <w:br/>
        <w:t>Voor het benoemen van een bestuurder wordt een sollicitatiecommissie ingesteld waarvan in elk geval deel uitmaken:</w:t>
      </w:r>
    </w:p>
    <w:p w14:paraId="4D829883" w14:textId="340A4750" w:rsidR="00134651" w:rsidRPr="00493FF7" w:rsidRDefault="00BF215E" w:rsidP="00BF215E">
      <w:pPr>
        <w:tabs>
          <w:tab w:val="left" w:pos="284"/>
        </w:tabs>
        <w:ind w:left="284" w:hanging="284"/>
        <w:rPr>
          <w:rFonts w:ascii="Calibri" w:hAnsi="Calibri"/>
          <w:sz w:val="22"/>
          <w:szCs w:val="22"/>
          <w:lang w:val="nl-NL"/>
        </w:rPr>
      </w:pPr>
      <w:r w:rsidRPr="00493FF7">
        <w:rPr>
          <w:rFonts w:ascii="Calibri" w:hAnsi="Calibri"/>
          <w:sz w:val="22"/>
          <w:szCs w:val="22"/>
          <w:lang w:val="nl-NL"/>
        </w:rPr>
        <w:t>a.</w:t>
      </w:r>
      <w:r w:rsidRPr="00493FF7">
        <w:rPr>
          <w:rFonts w:ascii="Calibri" w:hAnsi="Calibri"/>
          <w:sz w:val="22"/>
          <w:szCs w:val="22"/>
          <w:lang w:val="nl-NL"/>
        </w:rPr>
        <w:tab/>
      </w:r>
      <w:r w:rsidR="00134651" w:rsidRPr="00493FF7">
        <w:rPr>
          <w:rFonts w:ascii="Calibri" w:hAnsi="Calibri"/>
          <w:sz w:val="22"/>
          <w:szCs w:val="22"/>
          <w:lang w:val="nl-NL"/>
        </w:rPr>
        <w:t xml:space="preserve">een lid dat afkomstig is uit of namens het deel van de MR dat uit en door het personeel is gekozen, en </w:t>
      </w:r>
    </w:p>
    <w:p w14:paraId="3ED22633" w14:textId="2FADAC68" w:rsidR="00134651" w:rsidRPr="00493FF7" w:rsidRDefault="00134651" w:rsidP="00BF215E">
      <w:pPr>
        <w:tabs>
          <w:tab w:val="left" w:pos="284"/>
        </w:tabs>
        <w:ind w:left="284" w:hanging="284"/>
        <w:rPr>
          <w:rFonts w:ascii="Calibri" w:hAnsi="Calibri" w:cs="Arial"/>
          <w:b/>
          <w:bCs/>
          <w:sz w:val="22"/>
          <w:szCs w:val="22"/>
          <w:lang w:val="nl-NL"/>
        </w:rPr>
      </w:pPr>
      <w:r w:rsidRPr="00493FF7">
        <w:rPr>
          <w:rFonts w:ascii="Calibri" w:hAnsi="Calibri"/>
          <w:sz w:val="22"/>
          <w:szCs w:val="22"/>
          <w:lang w:val="nl-NL"/>
        </w:rPr>
        <w:t>b.</w:t>
      </w:r>
      <w:r w:rsidRPr="00493FF7">
        <w:rPr>
          <w:rFonts w:ascii="Calibri" w:hAnsi="Calibri"/>
          <w:sz w:val="22"/>
          <w:szCs w:val="22"/>
          <w:lang w:val="nl-NL"/>
        </w:rPr>
        <w:tab/>
        <w:t>een lid dat afkomstig is uit of namens het deel van de MR dat uit en door de ouders of de leerlingen is gekozen.</w:t>
      </w:r>
      <w:r w:rsidR="00854865" w:rsidRPr="00493FF7">
        <w:rPr>
          <w:rFonts w:ascii="Calibri" w:hAnsi="Calibri"/>
          <w:sz w:val="22"/>
          <w:szCs w:val="22"/>
          <w:lang w:val="nl-NL"/>
        </w:rPr>
        <w:br/>
      </w:r>
    </w:p>
    <w:p w14:paraId="7F3ED047" w14:textId="4515786F" w:rsidR="00086E6F" w:rsidRPr="00493FF7" w:rsidRDefault="00086E6F" w:rsidP="00BF215E">
      <w:pPr>
        <w:tabs>
          <w:tab w:val="left" w:pos="284"/>
        </w:tabs>
        <w:ind w:left="284" w:hanging="284"/>
        <w:rPr>
          <w:rFonts w:ascii="Calibri" w:hAnsi="Calibri" w:cs="Arial"/>
          <w:bCs/>
          <w:sz w:val="22"/>
          <w:szCs w:val="22"/>
          <w:lang w:val="nl-NL"/>
        </w:rPr>
      </w:pPr>
      <w:r w:rsidRPr="00493FF7">
        <w:rPr>
          <w:rFonts w:ascii="Calibri" w:hAnsi="Calibri" w:cs="Arial"/>
          <w:b/>
          <w:bCs/>
          <w:sz w:val="22"/>
          <w:szCs w:val="22"/>
          <w:lang w:val="nl-NL"/>
        </w:rPr>
        <w:t>Artikel 18</w:t>
      </w:r>
      <w:r w:rsidRPr="00493FF7">
        <w:rPr>
          <w:rFonts w:ascii="Calibri" w:hAnsi="Calibri" w:cs="Arial"/>
          <w:b/>
          <w:bCs/>
          <w:sz w:val="22"/>
          <w:szCs w:val="22"/>
          <w:lang w:val="nl-NL"/>
        </w:rPr>
        <w:tab/>
        <w:t>Voordrachtsrecht lid raad van toezicht</w:t>
      </w:r>
    </w:p>
    <w:p w14:paraId="27C91ECB" w14:textId="778ACE32" w:rsidR="00086E6F" w:rsidRPr="00493FF7" w:rsidRDefault="00086E6F" w:rsidP="00BF215E">
      <w:pPr>
        <w:tabs>
          <w:tab w:val="left" w:pos="0"/>
        </w:tabs>
        <w:rPr>
          <w:rFonts w:ascii="Calibri" w:hAnsi="Calibri" w:cs="Arial"/>
          <w:sz w:val="22"/>
          <w:szCs w:val="22"/>
          <w:lang w:val="nl-NL" w:eastAsia="nl-NL"/>
        </w:rPr>
      </w:pPr>
      <w:r w:rsidRPr="00493FF7">
        <w:rPr>
          <w:rFonts w:ascii="Calibri" w:hAnsi="Calibri" w:cs="Arial"/>
          <w:sz w:val="22"/>
          <w:szCs w:val="22"/>
          <w:lang w:val="nl-NL" w:eastAsia="nl-NL"/>
        </w:rPr>
        <w:t>Bij de benoeming van de leden van de raad van toezicht als bedoeld in artikel 24d van de Wet op het voortgezet onderwijs, stelt het bevoegd gezag de MR tijdig in de gelegenheid een bindende voordracht te doen voor een lid, tenzij het bevoegd gezag een GMR heeft ingesteld.</w:t>
      </w:r>
    </w:p>
    <w:p w14:paraId="5B5FA4B6" w14:textId="77777777" w:rsidR="00086E6F" w:rsidRPr="00493FF7" w:rsidRDefault="00086E6F" w:rsidP="00BF215E">
      <w:pPr>
        <w:tabs>
          <w:tab w:val="left" w:pos="284"/>
        </w:tabs>
        <w:ind w:left="284" w:hanging="284"/>
        <w:rPr>
          <w:rFonts w:ascii="Calibri" w:hAnsi="Calibri" w:cs="Arial"/>
          <w:b/>
          <w:bCs/>
          <w:sz w:val="22"/>
          <w:szCs w:val="22"/>
          <w:lang w:val="nl-NL"/>
        </w:rPr>
      </w:pPr>
    </w:p>
    <w:p w14:paraId="07FDB0F4" w14:textId="3919E97B" w:rsidR="00CB5805" w:rsidRPr="00493FF7" w:rsidRDefault="00B5799D" w:rsidP="00BF215E">
      <w:pPr>
        <w:tabs>
          <w:tab w:val="left" w:pos="284"/>
        </w:tabs>
        <w:ind w:left="284" w:hanging="284"/>
        <w:rPr>
          <w:rFonts w:ascii="Calibri" w:hAnsi="Calibri" w:cs="Arial"/>
          <w:b/>
          <w:bCs/>
          <w:sz w:val="22"/>
          <w:szCs w:val="22"/>
          <w:lang w:val="nl-NL"/>
        </w:rPr>
      </w:pPr>
      <w:r w:rsidRPr="00493FF7">
        <w:rPr>
          <w:rFonts w:ascii="Calibri" w:hAnsi="Calibri" w:cs="Arial"/>
          <w:b/>
          <w:bCs/>
          <w:sz w:val="22"/>
          <w:szCs w:val="22"/>
          <w:lang w:val="nl-NL"/>
        </w:rPr>
        <w:t>Artikel 1</w:t>
      </w:r>
      <w:r w:rsidR="008B023B" w:rsidRPr="00493FF7">
        <w:rPr>
          <w:rFonts w:ascii="Calibri" w:hAnsi="Calibri" w:cs="Arial"/>
          <w:b/>
          <w:bCs/>
          <w:sz w:val="22"/>
          <w:szCs w:val="22"/>
          <w:lang w:val="nl-NL"/>
        </w:rPr>
        <w:t>9</w:t>
      </w:r>
      <w:r w:rsidRPr="00493FF7">
        <w:rPr>
          <w:rFonts w:ascii="Calibri" w:hAnsi="Calibri" w:cs="Arial"/>
          <w:b/>
          <w:bCs/>
          <w:sz w:val="22"/>
          <w:szCs w:val="22"/>
          <w:lang w:val="nl-NL"/>
        </w:rPr>
        <w:tab/>
        <w:t>Initiatief</w:t>
      </w:r>
      <w:r w:rsidR="00CB5805" w:rsidRPr="00493FF7">
        <w:rPr>
          <w:rFonts w:ascii="Calibri" w:hAnsi="Calibri" w:cs="Arial"/>
          <w:b/>
          <w:bCs/>
          <w:sz w:val="22"/>
          <w:szCs w:val="22"/>
          <w:lang w:val="nl-NL"/>
        </w:rPr>
        <w:t xml:space="preserve">bevoegdheid </w:t>
      </w:r>
      <w:r w:rsidR="00671513" w:rsidRPr="00493FF7">
        <w:rPr>
          <w:rFonts w:ascii="Calibri" w:hAnsi="Calibri" w:cs="Arial"/>
          <w:b/>
          <w:bCs/>
          <w:sz w:val="22"/>
          <w:szCs w:val="22"/>
          <w:lang w:val="nl-NL"/>
        </w:rPr>
        <w:t>MR</w:t>
      </w:r>
    </w:p>
    <w:p w14:paraId="2A7A3158" w14:textId="77777777" w:rsidR="00CB5805" w:rsidRPr="00493FF7" w:rsidRDefault="00BF2DE4" w:rsidP="00BF215E">
      <w:pPr>
        <w:numPr>
          <w:ilvl w:val="0"/>
          <w:numId w:val="11"/>
        </w:numPr>
        <w:tabs>
          <w:tab w:val="clear" w:pos="720"/>
          <w:tab w:val="num" w:pos="0"/>
          <w:tab w:val="left" w:pos="284"/>
        </w:tabs>
        <w:ind w:left="284" w:hanging="284"/>
        <w:rPr>
          <w:rFonts w:ascii="Calibri" w:hAnsi="Calibri" w:cs="Arial"/>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is bevoegd tot bespreking van alle aangelegenheden die de school betreffen. Hij is bevoegd over deze aangelegenheden aan het bevoegd gezag voorstellen te doen en standpunten kenbaar te maken. </w:t>
      </w:r>
    </w:p>
    <w:p w14:paraId="2CC3D95B" w14:textId="77777777" w:rsidR="00CB5805" w:rsidRPr="00493FF7" w:rsidRDefault="00CB5805" w:rsidP="00BF215E">
      <w:pPr>
        <w:numPr>
          <w:ilvl w:val="0"/>
          <w:numId w:val="11"/>
        </w:numPr>
        <w:tabs>
          <w:tab w:val="clear" w:pos="720"/>
          <w:tab w:val="num" w:pos="0"/>
          <w:tab w:val="left" w:pos="284"/>
        </w:tabs>
        <w:ind w:left="284" w:hanging="284"/>
        <w:rPr>
          <w:rFonts w:ascii="Calibri" w:hAnsi="Calibri" w:cs="Arial"/>
          <w:sz w:val="22"/>
          <w:szCs w:val="22"/>
          <w:lang w:val="nl-NL"/>
        </w:rPr>
      </w:pPr>
      <w:r w:rsidRPr="00493FF7">
        <w:rPr>
          <w:rFonts w:ascii="Calibri" w:hAnsi="Calibri" w:cs="Arial"/>
          <w:sz w:val="22"/>
          <w:szCs w:val="22"/>
          <w:lang w:val="nl-NL"/>
        </w:rPr>
        <w:t>Het bevoegd gezag brengt op deze voorstellen, binnen drie maanden een schriftelijke, met redenen omklede reactie</w:t>
      </w:r>
      <w:r w:rsidR="00BF2DE4" w:rsidRPr="00493FF7">
        <w:rPr>
          <w:rFonts w:ascii="Calibri" w:hAnsi="Calibri" w:cs="Arial"/>
          <w:sz w:val="22"/>
          <w:szCs w:val="22"/>
          <w:lang w:val="nl-NL"/>
        </w:rPr>
        <w:t xml:space="preserve"> uit aan de MR</w:t>
      </w:r>
      <w:r w:rsidRPr="00493FF7">
        <w:rPr>
          <w:rFonts w:ascii="Calibri" w:hAnsi="Calibri" w:cs="Arial"/>
          <w:sz w:val="22"/>
          <w:szCs w:val="22"/>
          <w:lang w:val="nl-NL"/>
        </w:rPr>
        <w:t>.</w:t>
      </w:r>
    </w:p>
    <w:p w14:paraId="70765079" w14:textId="77777777" w:rsidR="00CB5805" w:rsidRPr="00493FF7" w:rsidRDefault="00CB5805" w:rsidP="00BF215E">
      <w:pPr>
        <w:numPr>
          <w:ilvl w:val="0"/>
          <w:numId w:val="11"/>
        </w:numPr>
        <w:tabs>
          <w:tab w:val="clear" w:pos="720"/>
          <w:tab w:val="num" w:pos="0"/>
          <w:tab w:val="left" w:pos="284"/>
        </w:tabs>
        <w:ind w:left="284" w:hanging="284"/>
        <w:rPr>
          <w:rFonts w:ascii="Calibri" w:hAnsi="Calibri" w:cs="Arial"/>
          <w:sz w:val="22"/>
          <w:szCs w:val="22"/>
          <w:lang w:val="nl-NL"/>
        </w:rPr>
      </w:pPr>
      <w:r w:rsidRPr="00493FF7">
        <w:rPr>
          <w:rFonts w:ascii="Calibri" w:hAnsi="Calibri" w:cs="Arial"/>
          <w:sz w:val="22"/>
          <w:szCs w:val="22"/>
          <w:lang w:val="nl-NL"/>
        </w:rPr>
        <w:t>Alvorens over te gaan tot het uitbrengen van deze reactie, stelt het bevoe</w:t>
      </w:r>
      <w:r w:rsidR="00BF2DE4" w:rsidRPr="00493FF7">
        <w:rPr>
          <w:rFonts w:ascii="Calibri" w:hAnsi="Calibri" w:cs="Arial"/>
          <w:sz w:val="22"/>
          <w:szCs w:val="22"/>
          <w:lang w:val="nl-NL"/>
        </w:rPr>
        <w:t>gd gezag de MR</w:t>
      </w:r>
      <w:r w:rsidRPr="00493FF7">
        <w:rPr>
          <w:rFonts w:ascii="Calibri" w:hAnsi="Calibri" w:cs="Arial"/>
          <w:sz w:val="22"/>
          <w:szCs w:val="22"/>
          <w:lang w:val="nl-NL"/>
        </w:rPr>
        <w:t xml:space="preserve"> ten minste eenmaal in de gelegenheid met hem overleg te voeren over de voorste</w:t>
      </w:r>
      <w:r w:rsidR="00BF2DE4" w:rsidRPr="00493FF7">
        <w:rPr>
          <w:rFonts w:ascii="Calibri" w:hAnsi="Calibri" w:cs="Arial"/>
          <w:sz w:val="22"/>
          <w:szCs w:val="22"/>
          <w:lang w:val="nl-NL"/>
        </w:rPr>
        <w:t>llen van de MR</w:t>
      </w:r>
      <w:r w:rsidRPr="00493FF7">
        <w:rPr>
          <w:rFonts w:ascii="Calibri" w:hAnsi="Calibri" w:cs="Arial"/>
          <w:sz w:val="22"/>
          <w:szCs w:val="22"/>
          <w:lang w:val="nl-NL"/>
        </w:rPr>
        <w:t>.</w:t>
      </w:r>
    </w:p>
    <w:p w14:paraId="05FA18B0" w14:textId="77777777" w:rsidR="00CB5805" w:rsidRPr="00493FF7" w:rsidRDefault="00CB5805" w:rsidP="00BF215E">
      <w:pPr>
        <w:numPr>
          <w:ilvl w:val="0"/>
          <w:numId w:val="11"/>
        </w:numPr>
        <w:tabs>
          <w:tab w:val="clear" w:pos="720"/>
          <w:tab w:val="num" w:pos="0"/>
          <w:tab w:val="left" w:pos="284"/>
        </w:tabs>
        <w:ind w:left="284" w:hanging="284"/>
        <w:rPr>
          <w:rFonts w:ascii="Calibri" w:hAnsi="Calibri" w:cs="Arial"/>
          <w:sz w:val="22"/>
          <w:szCs w:val="22"/>
          <w:lang w:val="nl-NL"/>
        </w:rPr>
      </w:pPr>
      <w:r w:rsidRPr="00493FF7">
        <w:rPr>
          <w:rFonts w:ascii="Calibri" w:hAnsi="Calibri" w:cs="Arial"/>
          <w:sz w:val="22"/>
          <w:szCs w:val="22"/>
          <w:lang w:val="nl-NL"/>
        </w:rPr>
        <w:lastRenderedPageBreak/>
        <w:t>Indien twee</w:t>
      </w:r>
      <w:r w:rsidR="00BF2DE4" w:rsidRPr="00493FF7">
        <w:rPr>
          <w:rFonts w:ascii="Calibri" w:hAnsi="Calibri" w:cs="Arial"/>
          <w:sz w:val="22"/>
          <w:szCs w:val="22"/>
          <w:lang w:val="nl-NL"/>
        </w:rPr>
        <w:t xml:space="preserve"> </w:t>
      </w:r>
      <w:r w:rsidRPr="00493FF7">
        <w:rPr>
          <w:rFonts w:ascii="Calibri" w:hAnsi="Calibri" w:cs="Arial"/>
          <w:sz w:val="22"/>
          <w:szCs w:val="22"/>
          <w:lang w:val="nl-NL"/>
        </w:rPr>
        <w:t>derde deel van de l</w:t>
      </w:r>
      <w:r w:rsidR="00BF2DE4" w:rsidRPr="00493FF7">
        <w:rPr>
          <w:rFonts w:ascii="Calibri" w:hAnsi="Calibri" w:cs="Arial"/>
          <w:sz w:val="22"/>
          <w:szCs w:val="22"/>
          <w:lang w:val="nl-NL"/>
        </w:rPr>
        <w:t>eden van de MR</w:t>
      </w:r>
      <w:r w:rsidRPr="00493FF7">
        <w:rPr>
          <w:rFonts w:ascii="Calibri" w:hAnsi="Calibri" w:cs="Arial"/>
          <w:sz w:val="22"/>
          <w:szCs w:val="22"/>
          <w:lang w:val="nl-NL"/>
        </w:rPr>
        <w:t xml:space="preserve"> en de meerderheid van elke geleding dat wensen, voert het bevoegd gezag de in </w:t>
      </w:r>
      <w:r w:rsidR="009747DA" w:rsidRPr="00493FF7">
        <w:rPr>
          <w:rFonts w:ascii="Calibri" w:hAnsi="Calibri" w:cs="Arial"/>
          <w:sz w:val="22"/>
          <w:szCs w:val="22"/>
          <w:lang w:val="nl-NL"/>
        </w:rPr>
        <w:t>dit artikel</w:t>
      </w:r>
      <w:r w:rsidRPr="00493FF7">
        <w:rPr>
          <w:rFonts w:ascii="Calibri" w:hAnsi="Calibri" w:cs="Arial"/>
          <w:sz w:val="22"/>
          <w:szCs w:val="22"/>
          <w:lang w:val="nl-NL"/>
        </w:rPr>
        <w:t xml:space="preserve"> bedoelde bespreking</w:t>
      </w:r>
      <w:r w:rsidR="009747DA" w:rsidRPr="00493FF7">
        <w:rPr>
          <w:rFonts w:ascii="Calibri" w:hAnsi="Calibri" w:cs="Arial"/>
          <w:sz w:val="22"/>
          <w:szCs w:val="22"/>
          <w:lang w:val="nl-NL"/>
        </w:rPr>
        <w:t>en</w:t>
      </w:r>
      <w:r w:rsidRPr="00493FF7">
        <w:rPr>
          <w:rFonts w:ascii="Calibri" w:hAnsi="Calibri" w:cs="Arial"/>
          <w:sz w:val="22"/>
          <w:szCs w:val="22"/>
          <w:lang w:val="nl-NL"/>
        </w:rPr>
        <w:t xml:space="preserve"> en overleg met elke geleding afzonderlijk.</w:t>
      </w:r>
    </w:p>
    <w:p w14:paraId="6691CC9C" w14:textId="76404D73" w:rsidR="00CB5805" w:rsidRPr="00493FF7" w:rsidRDefault="00CB5805" w:rsidP="00CB5805">
      <w:pPr>
        <w:tabs>
          <w:tab w:val="left" w:pos="90"/>
        </w:tabs>
        <w:rPr>
          <w:rFonts w:ascii="Calibri" w:hAnsi="Calibri" w:cs="Arial"/>
          <w:sz w:val="22"/>
          <w:szCs w:val="22"/>
          <w:lang w:val="nl-NL"/>
        </w:rPr>
      </w:pPr>
      <w:r w:rsidRPr="00493FF7">
        <w:rPr>
          <w:rFonts w:ascii="Calibri" w:hAnsi="Calibri" w:cs="Arial"/>
          <w:sz w:val="22"/>
          <w:szCs w:val="22"/>
          <w:lang w:val="nl-NL"/>
        </w:rPr>
        <w:br/>
      </w:r>
      <w:r w:rsidRPr="00493FF7">
        <w:rPr>
          <w:rFonts w:ascii="Calibri" w:hAnsi="Calibri" w:cs="Arial"/>
          <w:b/>
          <w:bCs/>
          <w:sz w:val="22"/>
          <w:szCs w:val="22"/>
          <w:lang w:val="nl-NL"/>
        </w:rPr>
        <w:t xml:space="preserve">Artikel </w:t>
      </w:r>
      <w:r w:rsidR="008B023B" w:rsidRPr="00493FF7">
        <w:rPr>
          <w:rFonts w:ascii="Calibri" w:hAnsi="Calibri" w:cs="Arial"/>
          <w:b/>
          <w:bCs/>
          <w:sz w:val="22"/>
          <w:szCs w:val="22"/>
          <w:lang w:val="nl-NL"/>
        </w:rPr>
        <w:t>20</w:t>
      </w:r>
      <w:r w:rsidRPr="00493FF7">
        <w:rPr>
          <w:rFonts w:ascii="Calibri" w:hAnsi="Calibri" w:cs="Arial"/>
          <w:b/>
          <w:bCs/>
          <w:sz w:val="22"/>
          <w:szCs w:val="22"/>
          <w:lang w:val="nl-NL"/>
        </w:rPr>
        <w:tab/>
      </w:r>
      <w:r w:rsidR="00B5799D" w:rsidRPr="00493FF7">
        <w:rPr>
          <w:rFonts w:ascii="Calibri" w:hAnsi="Calibri" w:cs="Arial"/>
          <w:b/>
          <w:bCs/>
          <w:sz w:val="22"/>
          <w:szCs w:val="22"/>
          <w:lang w:val="nl-NL"/>
        </w:rPr>
        <w:t>Algemene taken MR</w:t>
      </w:r>
    </w:p>
    <w:p w14:paraId="0263711D" w14:textId="77777777" w:rsidR="00CB5805" w:rsidRPr="00493FF7" w:rsidRDefault="00BF2DE4" w:rsidP="00BF215E">
      <w:pPr>
        <w:numPr>
          <w:ilvl w:val="0"/>
          <w:numId w:val="12"/>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bevordert naar vermogen openheid en onderling overleg in de school.</w:t>
      </w:r>
    </w:p>
    <w:p w14:paraId="3BF7235A" w14:textId="77777777" w:rsidR="00CB5805" w:rsidRPr="00493FF7" w:rsidRDefault="00BF2DE4" w:rsidP="00BF215E">
      <w:pPr>
        <w:numPr>
          <w:ilvl w:val="0"/>
          <w:numId w:val="12"/>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waakt voorts in de school in het algemeen tegen discriminatie op welke grond dan ook en bevordert gelijke behandeling in gelijke gevallen en in het bijzonder de gelijke behandeling van mannen en vrouwen en de inschakeling van gehandicapten en allochtone werknemers.</w:t>
      </w:r>
    </w:p>
    <w:p w14:paraId="131407EC" w14:textId="77777777" w:rsidR="00CB5805" w:rsidRPr="00493FF7" w:rsidRDefault="00BF2DE4" w:rsidP="00BF215E">
      <w:pPr>
        <w:numPr>
          <w:ilvl w:val="0"/>
          <w:numId w:val="12"/>
        </w:numPr>
        <w:tabs>
          <w:tab w:val="clear" w:pos="720"/>
          <w:tab w:val="num" w:pos="284"/>
        </w:tabs>
        <w:ind w:left="284" w:hanging="284"/>
        <w:rPr>
          <w:rFonts w:ascii="Calibri" w:hAnsi="Calibri" w:cs="Arial"/>
          <w:b/>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doet aan alle bij de school betrokkenen schriftelijk verslag van zijn werkzaamheden en stelt de geledingen in de gelegenheid om over aangelegenheden die de betrokken geleding in het bijzonder aangaan met hem overleg te voeren.</w:t>
      </w:r>
    </w:p>
    <w:p w14:paraId="02809326" w14:textId="77777777" w:rsidR="00CB5805" w:rsidRPr="00493FF7" w:rsidRDefault="00CB5805" w:rsidP="00BF215E">
      <w:pPr>
        <w:tabs>
          <w:tab w:val="left" w:pos="90"/>
          <w:tab w:val="num" w:pos="284"/>
        </w:tabs>
        <w:ind w:left="284" w:hanging="284"/>
        <w:rPr>
          <w:rFonts w:ascii="Calibri" w:hAnsi="Calibri" w:cs="Arial"/>
          <w:b/>
          <w:sz w:val="22"/>
          <w:szCs w:val="22"/>
          <w:lang w:val="nl-NL"/>
        </w:rPr>
      </w:pPr>
    </w:p>
    <w:p w14:paraId="1999C4F1" w14:textId="34682866" w:rsidR="00CB5805" w:rsidRPr="00493FF7" w:rsidRDefault="00526994" w:rsidP="00BF215E">
      <w:pPr>
        <w:tabs>
          <w:tab w:val="left" w:pos="90"/>
          <w:tab w:val="num" w:pos="284"/>
        </w:tabs>
        <w:ind w:left="284" w:hanging="284"/>
        <w:rPr>
          <w:rFonts w:ascii="Calibri" w:hAnsi="Calibri" w:cs="Arial"/>
          <w:b/>
          <w:sz w:val="22"/>
          <w:szCs w:val="22"/>
          <w:lang w:val="nl-NL"/>
        </w:rPr>
      </w:pPr>
      <w:r w:rsidRPr="00493FF7">
        <w:rPr>
          <w:rFonts w:ascii="Calibri" w:hAnsi="Calibri" w:cs="Arial"/>
          <w:b/>
          <w:sz w:val="22"/>
          <w:szCs w:val="22"/>
          <w:lang w:val="nl-NL"/>
        </w:rPr>
        <w:t xml:space="preserve">Artikel </w:t>
      </w:r>
      <w:r w:rsidR="008B023B" w:rsidRPr="00493FF7">
        <w:rPr>
          <w:rFonts w:ascii="Calibri" w:hAnsi="Calibri" w:cs="Arial"/>
          <w:b/>
          <w:sz w:val="22"/>
          <w:szCs w:val="22"/>
          <w:lang w:val="nl-NL"/>
        </w:rPr>
        <w:t>21</w:t>
      </w:r>
      <w:r w:rsidRPr="00493FF7">
        <w:rPr>
          <w:rFonts w:ascii="Calibri" w:hAnsi="Calibri" w:cs="Arial"/>
          <w:b/>
          <w:sz w:val="22"/>
          <w:szCs w:val="22"/>
          <w:lang w:val="nl-NL"/>
        </w:rPr>
        <w:tab/>
        <w:t>Informatie</w:t>
      </w:r>
    </w:p>
    <w:p w14:paraId="3B250481" w14:textId="77777777" w:rsidR="00CB5805" w:rsidRPr="00493FF7" w:rsidRDefault="00BF2DE4" w:rsidP="00BF215E">
      <w:pPr>
        <w:numPr>
          <w:ilvl w:val="0"/>
          <w:numId w:val="26"/>
        </w:numPr>
        <w:tabs>
          <w:tab w:val="clear" w:pos="720"/>
          <w:tab w:val="left" w:pos="90"/>
          <w:tab w:val="num" w:pos="284"/>
        </w:tabs>
        <w:ind w:left="284" w:hanging="284"/>
        <w:rPr>
          <w:rFonts w:ascii="Calibri" w:hAnsi="Calibri" w:cs="Arial"/>
          <w:b/>
          <w:sz w:val="22"/>
          <w:szCs w:val="22"/>
          <w:lang w:val="nl-NL"/>
        </w:rPr>
      </w:pPr>
      <w:r w:rsidRPr="00493FF7">
        <w:rPr>
          <w:rFonts w:ascii="Calibri" w:hAnsi="Calibri" w:cs="Arial"/>
          <w:sz w:val="22"/>
          <w:szCs w:val="22"/>
          <w:lang w:val="nl-NL"/>
        </w:rPr>
        <w:t xml:space="preserve">Het bevoegd gezag </w:t>
      </w:r>
      <w:r w:rsidR="001938BE" w:rsidRPr="00493FF7">
        <w:rPr>
          <w:rFonts w:ascii="Calibri" w:hAnsi="Calibri" w:cs="Arial"/>
          <w:sz w:val="22"/>
          <w:szCs w:val="22"/>
          <w:lang w:val="nl-NL"/>
        </w:rPr>
        <w:t>verstrekt</w:t>
      </w:r>
      <w:r w:rsidRPr="00493FF7">
        <w:rPr>
          <w:rFonts w:ascii="Calibri" w:hAnsi="Calibri" w:cs="Arial"/>
          <w:sz w:val="22"/>
          <w:szCs w:val="22"/>
          <w:lang w:val="nl-NL"/>
        </w:rPr>
        <w:t xml:space="preserve"> de MR</w:t>
      </w:r>
      <w:r w:rsidR="00CB5805" w:rsidRPr="00493FF7">
        <w:rPr>
          <w:rFonts w:ascii="Calibri" w:hAnsi="Calibri" w:cs="Arial"/>
          <w:sz w:val="22"/>
          <w:szCs w:val="22"/>
          <w:lang w:val="nl-NL"/>
        </w:rPr>
        <w:t>, al dan niet gevraagd, tijdig alle inlichtingen die deze voor de vervulling van zijn taak redelijkerwijze nodig heeft.</w:t>
      </w:r>
    </w:p>
    <w:p w14:paraId="162AA720" w14:textId="77777777" w:rsidR="00BF2DE4" w:rsidRPr="00493FF7" w:rsidRDefault="00BF2DE4" w:rsidP="00BF215E">
      <w:pPr>
        <w:numPr>
          <w:ilvl w:val="0"/>
          <w:numId w:val="26"/>
        </w:numPr>
        <w:tabs>
          <w:tab w:val="clear" w:pos="720"/>
          <w:tab w:val="num" w:pos="284"/>
        </w:tabs>
        <w:ind w:left="284" w:hanging="284"/>
        <w:rPr>
          <w:rFonts w:ascii="Calibri" w:hAnsi="Calibri" w:cs="Arial"/>
          <w:b/>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ontvangt in elk geval:</w:t>
      </w:r>
      <w:r w:rsidR="00CB5805" w:rsidRPr="00493FF7">
        <w:rPr>
          <w:rFonts w:ascii="Calibri" w:hAnsi="Calibri" w:cs="Arial"/>
          <w:b/>
          <w:sz w:val="22"/>
          <w:szCs w:val="22"/>
          <w:lang w:val="nl-NL"/>
        </w:rPr>
        <w:t xml:space="preserve"> </w:t>
      </w:r>
    </w:p>
    <w:p w14:paraId="7D5A3D6E" w14:textId="77777777" w:rsidR="00BF2DE4" w:rsidRPr="00493FF7" w:rsidRDefault="00BF2DE4" w:rsidP="00D80C92">
      <w:pPr>
        <w:tabs>
          <w:tab w:val="num" w:pos="851"/>
        </w:tabs>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a.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jaarlijks de begroting en bijbehorende beleidsvoornemens op financieel, organisatorisch en onderwijskundig gebied;</w:t>
      </w:r>
    </w:p>
    <w:p w14:paraId="09F397C1" w14:textId="34BBDEF5" w:rsidR="00BF2DE4" w:rsidRPr="00493FF7" w:rsidRDefault="00BF2DE4" w:rsidP="00D80C92">
      <w:pPr>
        <w:tabs>
          <w:tab w:val="num" w:pos="851"/>
        </w:tabs>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b.</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jaarlijks voor 1 mei informatie over de berekening die ten grondslag ligt aan de middelen uit 's Rijks kas die worden toegerekend aan het bevoegd gezag;</w:t>
      </w:r>
    </w:p>
    <w:p w14:paraId="61118514" w14:textId="77777777" w:rsidR="00BF2DE4" w:rsidRPr="00493FF7" w:rsidRDefault="00BF2DE4" w:rsidP="00D80C92">
      <w:pPr>
        <w:tabs>
          <w:tab w:val="num" w:pos="851"/>
        </w:tabs>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c.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jaarlijks voor 1 juli een jaarve</w:t>
      </w:r>
      <w:r w:rsidR="00951667" w:rsidRPr="00493FF7">
        <w:rPr>
          <w:rFonts w:ascii="Calibri" w:eastAsiaTheme="minorEastAsia" w:hAnsi="Calibri" w:cs="Arial"/>
          <w:sz w:val="22"/>
          <w:szCs w:val="22"/>
          <w:lang w:val="nl-NL" w:eastAsia="nl-NL"/>
        </w:rPr>
        <w:t>rslag als bedoeld in artikel 103</w:t>
      </w:r>
      <w:r w:rsidR="0093508B" w:rsidRPr="00493FF7">
        <w:rPr>
          <w:rFonts w:ascii="Calibri" w:eastAsiaTheme="minorEastAsia" w:hAnsi="Calibri" w:cs="Arial"/>
          <w:sz w:val="22"/>
          <w:szCs w:val="22"/>
          <w:lang w:val="nl-NL" w:eastAsia="nl-NL"/>
        </w:rPr>
        <w:t xml:space="preserve">, eerste lid van de Wet op het voortgezet </w:t>
      </w:r>
      <w:r w:rsidRPr="00493FF7">
        <w:rPr>
          <w:rFonts w:ascii="Calibri" w:eastAsiaTheme="minorEastAsia" w:hAnsi="Calibri" w:cs="Arial"/>
          <w:sz w:val="22"/>
          <w:szCs w:val="22"/>
          <w:lang w:val="nl-NL" w:eastAsia="nl-NL"/>
        </w:rPr>
        <w:t>onderwijs;</w:t>
      </w:r>
    </w:p>
    <w:p w14:paraId="782B326B" w14:textId="77777777" w:rsidR="00BF2DE4" w:rsidRPr="00493FF7" w:rsidRDefault="00BF2DE4" w:rsidP="00D80C92">
      <w:pPr>
        <w:tabs>
          <w:tab w:val="num" w:pos="851"/>
        </w:tabs>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d.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de uitgangspunten die het bevoegd gezag hanteert bij de uitoefening van zijn bevoegdheden;</w:t>
      </w:r>
    </w:p>
    <w:p w14:paraId="2C3A3120" w14:textId="77777777" w:rsidR="00BF2DE4" w:rsidRPr="00493FF7" w:rsidRDefault="00BF2DE4" w:rsidP="00D80C92">
      <w:pPr>
        <w:tabs>
          <w:tab w:val="num" w:pos="851"/>
        </w:tabs>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e.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terstond informatie over elk oordeel van de klachte</w:t>
      </w:r>
      <w:r w:rsidR="0093508B" w:rsidRPr="00493FF7">
        <w:rPr>
          <w:rFonts w:ascii="Calibri" w:eastAsiaTheme="minorEastAsia" w:hAnsi="Calibri" w:cs="Arial"/>
          <w:sz w:val="22"/>
          <w:szCs w:val="22"/>
          <w:lang w:val="nl-NL" w:eastAsia="nl-NL"/>
        </w:rPr>
        <w:t>ncommissie, bedoeld in artikel 2</w:t>
      </w:r>
      <w:r w:rsidRPr="00493FF7">
        <w:rPr>
          <w:rFonts w:ascii="Calibri" w:eastAsiaTheme="minorEastAsia" w:hAnsi="Calibri" w:cs="Arial"/>
          <w:sz w:val="22"/>
          <w:szCs w:val="22"/>
          <w:lang w:val="nl-NL" w:eastAsia="nl-NL"/>
        </w:rPr>
        <w:t>4</w:t>
      </w:r>
      <w:r w:rsidR="0093508B" w:rsidRPr="00493FF7">
        <w:rPr>
          <w:rFonts w:ascii="Calibri" w:eastAsiaTheme="minorEastAsia" w:hAnsi="Calibri" w:cs="Arial"/>
          <w:sz w:val="22"/>
          <w:szCs w:val="22"/>
          <w:lang w:val="nl-NL" w:eastAsia="nl-NL"/>
        </w:rPr>
        <w:t>b van de Wet op het voortgezet</w:t>
      </w:r>
      <w:r w:rsidRPr="00493FF7">
        <w:rPr>
          <w:rFonts w:ascii="Calibri" w:eastAsiaTheme="minorEastAsia" w:hAnsi="Calibri" w:cs="Arial"/>
          <w:sz w:val="22"/>
          <w:szCs w:val="22"/>
          <w:lang w:val="nl-NL" w:eastAsia="nl-NL"/>
        </w:rPr>
        <w:t xml:space="preserve"> onderwijs, waarbij de commissie een klacht gegrond heeft geoordeeld en over de eventuele maatregelen die het bevoegd gezag naar aanleiding van dat oordeel zal nemen</w:t>
      </w:r>
      <w:r w:rsidR="00D43E72" w:rsidRPr="00493FF7">
        <w:rPr>
          <w:rFonts w:ascii="Calibri" w:eastAsiaTheme="minorEastAsia" w:hAnsi="Calibri" w:cs="Arial"/>
          <w:sz w:val="22"/>
          <w:szCs w:val="22"/>
          <w:lang w:val="nl-NL" w:eastAsia="nl-NL"/>
        </w:rPr>
        <w:t xml:space="preserve">, een en </w:t>
      </w:r>
      <w:r w:rsidR="00951667" w:rsidRPr="00493FF7">
        <w:rPr>
          <w:rFonts w:ascii="Calibri" w:eastAsiaTheme="minorEastAsia" w:hAnsi="Calibri" w:cs="Arial"/>
          <w:sz w:val="22"/>
          <w:szCs w:val="22"/>
          <w:lang w:val="nl-NL" w:eastAsia="nl-NL"/>
        </w:rPr>
        <w:t>an</w:t>
      </w:r>
      <w:r w:rsidR="00D43E72" w:rsidRPr="00493FF7">
        <w:rPr>
          <w:rFonts w:ascii="Calibri" w:eastAsiaTheme="minorEastAsia" w:hAnsi="Calibri" w:cs="Arial"/>
          <w:sz w:val="22"/>
          <w:szCs w:val="22"/>
          <w:lang w:val="nl-NL" w:eastAsia="nl-NL"/>
        </w:rPr>
        <w:t>der met inachtneming van de privacy van het personeel, ouders en leerlingen</w:t>
      </w:r>
      <w:r w:rsidRPr="00493FF7">
        <w:rPr>
          <w:rFonts w:ascii="Calibri" w:eastAsiaTheme="minorEastAsia" w:hAnsi="Calibri" w:cs="Arial"/>
          <w:sz w:val="22"/>
          <w:szCs w:val="22"/>
          <w:lang w:val="nl-NL" w:eastAsia="nl-NL"/>
        </w:rPr>
        <w:t>;</w:t>
      </w:r>
    </w:p>
    <w:p w14:paraId="4F7B7503" w14:textId="2306750C" w:rsidR="00BF2DE4" w:rsidRPr="00493FF7" w:rsidRDefault="00BF2DE4" w:rsidP="00D80C92">
      <w:pPr>
        <w:tabs>
          <w:tab w:val="num" w:pos="851"/>
        </w:tabs>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f.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ten minste eenmaal per jaar schriftelijk gegevens over de hoogte en inhoud van de arbeidsvoorwaardelijke regelingen en afspraken per groep van de in de school werkzame personen en de leden van het bevoegd gezag</w:t>
      </w:r>
      <w:r w:rsidR="00951667" w:rsidRPr="00493FF7">
        <w:rPr>
          <w:rFonts w:ascii="Calibri" w:eastAsiaTheme="minorEastAsia" w:hAnsi="Calibri" w:cs="Arial"/>
          <w:sz w:val="22"/>
          <w:szCs w:val="22"/>
          <w:lang w:val="nl-NL" w:eastAsia="nl-NL"/>
        </w:rPr>
        <w:t>,</w:t>
      </w:r>
      <w:r w:rsidR="00951667" w:rsidRPr="00493FF7">
        <w:rPr>
          <w:rFonts w:ascii="Calibri" w:hAnsi="Calibri" w:cs="Arial"/>
          <w:sz w:val="22"/>
          <w:szCs w:val="22"/>
          <w:lang w:val="nl-NL"/>
        </w:rPr>
        <w:t xml:space="preserve"> waarbij inzichtelijk wordt gemaakt met welk percentage deze arbeidsvoorwaardelijke regelingen en afspraken zich verhouden tot elkaar en tot die van het voorafgaande jaar</w:t>
      </w:r>
      <w:r w:rsidR="00972DD1" w:rsidRPr="00493FF7">
        <w:rPr>
          <w:rStyle w:val="Voetnootmarkering"/>
          <w:rFonts w:ascii="Calibri" w:hAnsi="Calibri"/>
          <w:sz w:val="22"/>
          <w:szCs w:val="22"/>
          <w:lang w:val="nl-NL"/>
        </w:rPr>
        <w:footnoteReference w:id="1"/>
      </w:r>
      <w:r w:rsidRPr="00493FF7">
        <w:rPr>
          <w:rFonts w:ascii="Calibri" w:eastAsiaTheme="minorEastAsia" w:hAnsi="Calibri" w:cs="Arial"/>
          <w:sz w:val="22"/>
          <w:szCs w:val="22"/>
          <w:lang w:val="nl-NL" w:eastAsia="nl-NL"/>
        </w:rPr>
        <w:t>;</w:t>
      </w:r>
    </w:p>
    <w:p w14:paraId="4E44CC81" w14:textId="01D4E2CC" w:rsidR="00BF2DE4" w:rsidRPr="00493FF7" w:rsidRDefault="00BF2DE4" w:rsidP="00D80C92">
      <w:pPr>
        <w:tabs>
          <w:tab w:val="num" w:pos="851"/>
        </w:tabs>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g.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ten minste eenmaal per jaar schriftelijk gegevens over de hoogte en inhoud van de arbeidsvoorwaardelijke regelingen en afspraken met het orgaan van de rechtspersoon dat is belast met het toezicht op het bevoegd gezag</w:t>
      </w:r>
      <w:r w:rsidR="00951667" w:rsidRPr="00493FF7">
        <w:rPr>
          <w:rFonts w:ascii="Calibri" w:eastAsiaTheme="minorEastAsia" w:hAnsi="Calibri" w:cs="Arial"/>
          <w:sz w:val="22"/>
          <w:szCs w:val="22"/>
          <w:lang w:val="nl-NL" w:eastAsia="nl-NL"/>
        </w:rPr>
        <w:t>,</w:t>
      </w:r>
      <w:r w:rsidR="00951667" w:rsidRPr="00493FF7">
        <w:rPr>
          <w:rFonts w:ascii="Calibri" w:hAnsi="Calibri" w:cs="Arial"/>
          <w:sz w:val="22"/>
          <w:szCs w:val="22"/>
          <w:lang w:val="nl-NL"/>
        </w:rPr>
        <w:t xml:space="preserve"> waarbij inzichtelijk wordt gemaakt met welk percentage deze arbeidsvoorwaardelijke regelingen en afspraken zich verhouden tot elkaar en tot die van het voorafgaande jaar</w:t>
      </w:r>
      <w:r w:rsidRPr="00493FF7">
        <w:rPr>
          <w:rFonts w:ascii="Calibri" w:eastAsiaTheme="minorEastAsia" w:hAnsi="Calibri" w:cs="Arial"/>
          <w:sz w:val="22"/>
          <w:szCs w:val="22"/>
          <w:lang w:val="nl-NL" w:eastAsia="nl-NL"/>
        </w:rPr>
        <w:t>;</w:t>
      </w:r>
    </w:p>
    <w:p w14:paraId="40665797" w14:textId="77777777" w:rsidR="00BF2DE4" w:rsidRPr="00493FF7" w:rsidRDefault="00BF2DE4" w:rsidP="00D80C92">
      <w:pPr>
        <w:tabs>
          <w:tab w:val="num" w:pos="851"/>
        </w:tabs>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h.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aan het begin van het schooljaar schriftelijk de gegevens met betrekking tot de samenstelling van het bevoegd gezag, de organisatie binnen de school, het managementstatuut en de hoofdpunten van</w:t>
      </w:r>
      <w:r w:rsidR="006D00B3" w:rsidRPr="00493FF7">
        <w:rPr>
          <w:rFonts w:ascii="Calibri" w:eastAsiaTheme="minorEastAsia" w:hAnsi="Calibri" w:cs="Arial"/>
          <w:sz w:val="22"/>
          <w:szCs w:val="22"/>
          <w:lang w:val="nl-NL" w:eastAsia="nl-NL"/>
        </w:rPr>
        <w:t xml:space="preserve"> het reeds vastgestelde beleid</w:t>
      </w:r>
      <w:r w:rsidR="00910E9E" w:rsidRPr="00493FF7">
        <w:rPr>
          <w:rFonts w:ascii="Calibri" w:eastAsiaTheme="minorEastAsia" w:hAnsi="Calibri" w:cs="Arial"/>
          <w:sz w:val="22"/>
          <w:szCs w:val="22"/>
          <w:lang w:val="nl-NL" w:eastAsia="nl-NL"/>
        </w:rPr>
        <w:t>; en</w:t>
      </w:r>
    </w:p>
    <w:p w14:paraId="313B16D2" w14:textId="77777777" w:rsidR="006D00B3" w:rsidRPr="00493FF7" w:rsidRDefault="006D00B3" w:rsidP="00D80C92">
      <w:pPr>
        <w:tabs>
          <w:tab w:val="num" w:pos="851"/>
        </w:tabs>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i.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jaarlijks na afloop van het schooljaar doch</w:t>
      </w:r>
      <w:r w:rsidR="00951667" w:rsidRPr="00493FF7">
        <w:rPr>
          <w:rFonts w:ascii="Calibri" w:eastAsiaTheme="minorEastAsia" w:hAnsi="Calibri" w:cs="Arial"/>
          <w:sz w:val="22"/>
          <w:szCs w:val="22"/>
          <w:lang w:val="nl-NL" w:eastAsia="nl-NL"/>
        </w:rPr>
        <w:t xml:space="preserve"> uiterlijk</w:t>
      </w:r>
      <w:r w:rsidR="00A556F2" w:rsidRPr="00493FF7">
        <w:rPr>
          <w:rFonts w:ascii="Calibri" w:eastAsiaTheme="minorEastAsia" w:hAnsi="Calibri" w:cs="Arial"/>
          <w:sz w:val="22"/>
          <w:szCs w:val="22"/>
          <w:lang w:val="nl-NL" w:eastAsia="nl-NL"/>
        </w:rPr>
        <w:t xml:space="preserve"> </w:t>
      </w:r>
      <w:r w:rsidRPr="00493FF7">
        <w:rPr>
          <w:rFonts w:ascii="Calibri" w:eastAsiaTheme="minorEastAsia" w:hAnsi="Calibri" w:cs="Arial"/>
          <w:sz w:val="22"/>
          <w:szCs w:val="22"/>
          <w:lang w:val="nl-NL" w:eastAsia="nl-NL"/>
        </w:rPr>
        <w:t>1 oktober daaropvolgend gegevens over het aantal daadwerkelijk verzorgde uren van een op de school verzorgd onderwijsprogramma als bedoeld in artikel 6g van de Wet op het voortgezet onderwijs.</w:t>
      </w:r>
    </w:p>
    <w:p w14:paraId="45327155" w14:textId="1C1BAE8C" w:rsidR="001D6784" w:rsidRPr="001D6784" w:rsidRDefault="00C27D37" w:rsidP="001D6784">
      <w:pPr>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Het bevoegd gezag verschaft de MR de informatie op de volgende wijze: </w:t>
      </w:r>
      <w:r w:rsidR="001D6784">
        <w:rPr>
          <w:rFonts w:ascii="Calibri" w:eastAsiaTheme="minorEastAsia" w:hAnsi="Calibri" w:cs="Arial"/>
          <w:sz w:val="22"/>
          <w:szCs w:val="22"/>
          <w:lang w:val="nl-NL" w:eastAsia="nl-NL"/>
        </w:rPr>
        <w:t xml:space="preserve">tijdig, </w:t>
      </w:r>
      <w:r w:rsidR="001D6784" w:rsidRPr="001D6784">
        <w:rPr>
          <w:rFonts w:ascii="Calibri" w:eastAsiaTheme="minorEastAsia" w:hAnsi="Calibri" w:cs="Arial"/>
          <w:sz w:val="22"/>
          <w:szCs w:val="22"/>
          <w:lang w:val="nl-NL" w:eastAsia="nl-NL"/>
        </w:rPr>
        <w:t>al dan niet gevraagd</w:t>
      </w:r>
      <w:r w:rsidR="001D6784">
        <w:rPr>
          <w:rFonts w:ascii="Calibri" w:eastAsiaTheme="minorEastAsia" w:hAnsi="Calibri" w:cs="Arial"/>
          <w:sz w:val="22"/>
          <w:szCs w:val="22"/>
          <w:lang w:val="nl-NL" w:eastAsia="nl-NL"/>
        </w:rPr>
        <w:t xml:space="preserve">, voorzien van </w:t>
      </w:r>
      <w:r w:rsidR="001D6784" w:rsidRPr="001D6784">
        <w:rPr>
          <w:rFonts w:ascii="Calibri" w:eastAsiaTheme="minorEastAsia" w:hAnsi="Calibri" w:cs="Arial"/>
          <w:sz w:val="22"/>
          <w:szCs w:val="22"/>
          <w:lang w:val="nl-NL" w:eastAsia="nl-NL"/>
        </w:rPr>
        <w:t>alle inlichtingen die deze voor de vervulling van zijn taak redelijkerwijze nodig heeft.</w:t>
      </w:r>
    </w:p>
    <w:p w14:paraId="447CB4B9" w14:textId="0C58C962" w:rsidR="00C27D37" w:rsidRPr="00493FF7" w:rsidRDefault="00C27D37" w:rsidP="001D6784">
      <w:pPr>
        <w:pStyle w:val="Lijstalinea"/>
        <w:tabs>
          <w:tab w:val="left" w:pos="90"/>
        </w:tabs>
        <w:ind w:left="284"/>
        <w:rPr>
          <w:rFonts w:ascii="Calibri" w:eastAsiaTheme="minorEastAsia" w:hAnsi="Calibri" w:cs="Arial"/>
          <w:sz w:val="22"/>
          <w:szCs w:val="22"/>
          <w:lang w:val="nl-NL" w:eastAsia="nl-NL"/>
        </w:rPr>
      </w:pPr>
    </w:p>
    <w:p w14:paraId="2EA1950E" w14:textId="5FD715D6" w:rsidR="00995C49" w:rsidRPr="00493FF7" w:rsidRDefault="00C03736" w:rsidP="00BF215E">
      <w:pPr>
        <w:pStyle w:val="Lijstalinea"/>
        <w:numPr>
          <w:ilvl w:val="0"/>
          <w:numId w:val="26"/>
        </w:numPr>
        <w:tabs>
          <w:tab w:val="clear" w:pos="720"/>
          <w:tab w:val="left" w:pos="90"/>
          <w:tab w:val="num" w:pos="284"/>
        </w:tabs>
        <w:ind w:left="284" w:hanging="284"/>
        <w:rPr>
          <w:rFonts w:ascii="Calibri" w:eastAsiaTheme="minorEastAsia" w:hAnsi="Calibri" w:cs="Arial"/>
          <w:sz w:val="22"/>
          <w:szCs w:val="22"/>
          <w:lang w:val="nl-NL" w:eastAsia="nl-NL"/>
        </w:rPr>
      </w:pPr>
      <w:r w:rsidRPr="00493FF7">
        <w:rPr>
          <w:rFonts w:ascii="Calibri" w:hAnsi="Calibri" w:cs="Arial"/>
          <w:sz w:val="22"/>
          <w:szCs w:val="22"/>
          <w:lang w:val="nl-NL"/>
        </w:rPr>
        <w:lastRenderedPageBreak/>
        <w:t>Indien het bevoegd gezag een voorstel voor advies of instemming voorlegt aan een geleding van de MR, biedt het dat voorstel gelijktijdig aan ter kennisneming aan de andere geleding van de MR. Daarbij verstrekt het bevoegd gezag de beweegredenen van het voorstel, alsmede de gevolgen die de uitwerking van het voorstel naar verwachting zal hebben voor het personeel, ouders en leerlingen en van de naar aanleiding daarvan genomen maatregelen.</w:t>
      </w:r>
    </w:p>
    <w:p w14:paraId="39F8418E" w14:textId="035CE921" w:rsidR="00CB5805" w:rsidRPr="00493FF7" w:rsidRDefault="00CB5805" w:rsidP="00BF215E">
      <w:pPr>
        <w:tabs>
          <w:tab w:val="left" w:pos="90"/>
          <w:tab w:val="num" w:pos="284"/>
        </w:tabs>
        <w:ind w:left="284" w:hanging="284"/>
        <w:rPr>
          <w:rFonts w:ascii="Calibri" w:hAnsi="Calibri" w:cs="Arial"/>
          <w:b/>
          <w:bCs/>
          <w:sz w:val="22"/>
          <w:szCs w:val="22"/>
          <w:lang w:val="nl-NL"/>
        </w:rPr>
      </w:pPr>
    </w:p>
    <w:p w14:paraId="03F7AE65" w14:textId="21794EDA" w:rsidR="00CB5805" w:rsidRPr="00493FF7" w:rsidRDefault="00CB5805" w:rsidP="00BF215E">
      <w:pPr>
        <w:tabs>
          <w:tab w:val="left" w:pos="90"/>
          <w:tab w:val="num" w:pos="284"/>
        </w:tabs>
        <w:ind w:left="284" w:hanging="284"/>
        <w:rPr>
          <w:rFonts w:ascii="Calibri" w:hAnsi="Calibri" w:cs="Arial"/>
          <w:sz w:val="22"/>
          <w:szCs w:val="22"/>
          <w:lang w:val="nl-NL"/>
        </w:rPr>
      </w:pPr>
      <w:r w:rsidRPr="00493FF7">
        <w:rPr>
          <w:rFonts w:ascii="Calibri" w:hAnsi="Calibri" w:cs="Arial"/>
          <w:b/>
          <w:bCs/>
          <w:sz w:val="22"/>
          <w:szCs w:val="22"/>
          <w:lang w:val="nl-NL"/>
        </w:rPr>
        <w:t xml:space="preserve">Artikel </w:t>
      </w:r>
      <w:r w:rsidR="008B023B" w:rsidRPr="00493FF7">
        <w:rPr>
          <w:rFonts w:ascii="Calibri" w:hAnsi="Calibri" w:cs="Arial"/>
          <w:b/>
          <w:bCs/>
          <w:sz w:val="22"/>
          <w:szCs w:val="22"/>
          <w:lang w:val="nl-NL"/>
        </w:rPr>
        <w:t>22</w:t>
      </w:r>
      <w:r w:rsidRPr="00493FF7">
        <w:rPr>
          <w:rFonts w:ascii="Calibri" w:hAnsi="Calibri" w:cs="Arial"/>
          <w:b/>
          <w:bCs/>
          <w:sz w:val="22"/>
          <w:szCs w:val="22"/>
          <w:lang w:val="nl-NL"/>
        </w:rPr>
        <w:tab/>
        <w:t>Jaarverslag</w:t>
      </w:r>
    </w:p>
    <w:p w14:paraId="4FEA08F2" w14:textId="77777777" w:rsidR="00CB5805" w:rsidRPr="00493FF7" w:rsidRDefault="009550F4" w:rsidP="00BF215E">
      <w:pPr>
        <w:numPr>
          <w:ilvl w:val="0"/>
          <w:numId w:val="27"/>
        </w:numPr>
        <w:tabs>
          <w:tab w:val="clear" w:pos="1065"/>
          <w:tab w:val="num" w:pos="284"/>
        </w:tabs>
        <w:ind w:left="284" w:hanging="284"/>
        <w:rPr>
          <w:rFonts w:ascii="Calibri" w:hAnsi="Calibri" w:cs="Arial"/>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stelt jaarlijks een verslag van zijn werkzaamheden in het afgelopen jaar vast en maakt dit bekend aan alle betrokkenen. </w:t>
      </w:r>
    </w:p>
    <w:p w14:paraId="606604DA" w14:textId="77777777" w:rsidR="00CB5805" w:rsidRPr="00493FF7" w:rsidRDefault="009550F4" w:rsidP="00BF215E">
      <w:pPr>
        <w:numPr>
          <w:ilvl w:val="0"/>
          <w:numId w:val="27"/>
        </w:numPr>
        <w:tabs>
          <w:tab w:val="clear" w:pos="1065"/>
          <w:tab w:val="num" w:pos="284"/>
        </w:tabs>
        <w:ind w:left="284" w:hanging="284"/>
        <w:rPr>
          <w:rFonts w:ascii="Calibri" w:hAnsi="Calibri" w:cs="Arial"/>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draagt er zorg voor dat het verslag ten behoeve van belangstellenden op een algemeen toegankelijke plaats op de school ter inzage wordt gelegd.</w:t>
      </w:r>
    </w:p>
    <w:p w14:paraId="44D51056" w14:textId="77777777" w:rsidR="00CB5805" w:rsidRPr="00493FF7" w:rsidRDefault="00CB5805" w:rsidP="00BF215E">
      <w:pPr>
        <w:tabs>
          <w:tab w:val="left" w:pos="90"/>
          <w:tab w:val="num" w:pos="284"/>
        </w:tabs>
        <w:ind w:left="284" w:hanging="284"/>
        <w:rPr>
          <w:rFonts w:ascii="Calibri" w:hAnsi="Calibri" w:cs="Arial"/>
          <w:b/>
          <w:sz w:val="22"/>
          <w:szCs w:val="22"/>
          <w:lang w:val="nl-NL"/>
        </w:rPr>
      </w:pPr>
    </w:p>
    <w:p w14:paraId="3CE097B9" w14:textId="45D2D856" w:rsidR="00CB5805" w:rsidRPr="00493FF7" w:rsidRDefault="00CB5805" w:rsidP="00BF215E">
      <w:pPr>
        <w:tabs>
          <w:tab w:val="left" w:pos="90"/>
          <w:tab w:val="num" w:pos="284"/>
        </w:tabs>
        <w:ind w:left="284" w:hanging="284"/>
        <w:rPr>
          <w:rFonts w:ascii="Calibri" w:hAnsi="Calibri" w:cs="Arial"/>
          <w:sz w:val="22"/>
          <w:szCs w:val="22"/>
          <w:lang w:val="nl-NL"/>
        </w:rPr>
      </w:pPr>
      <w:r w:rsidRPr="00493FF7">
        <w:rPr>
          <w:rFonts w:ascii="Calibri" w:hAnsi="Calibri" w:cs="Arial"/>
          <w:b/>
          <w:bCs/>
          <w:sz w:val="22"/>
          <w:szCs w:val="22"/>
          <w:lang w:val="nl-NL"/>
        </w:rPr>
        <w:t>Artikel 2</w:t>
      </w:r>
      <w:r w:rsidR="008B023B" w:rsidRPr="00493FF7">
        <w:rPr>
          <w:rFonts w:ascii="Calibri" w:hAnsi="Calibri" w:cs="Arial"/>
          <w:b/>
          <w:bCs/>
          <w:sz w:val="22"/>
          <w:szCs w:val="22"/>
          <w:lang w:val="nl-NL"/>
        </w:rPr>
        <w:t>3</w:t>
      </w:r>
      <w:r w:rsidRPr="00493FF7">
        <w:rPr>
          <w:rFonts w:ascii="Calibri" w:hAnsi="Calibri" w:cs="Arial"/>
          <w:b/>
          <w:bCs/>
          <w:sz w:val="22"/>
          <w:szCs w:val="22"/>
          <w:lang w:val="nl-NL"/>
        </w:rPr>
        <w:tab/>
        <w:t>Openbaarheid en geheimhouding</w:t>
      </w:r>
    </w:p>
    <w:p w14:paraId="0F295DF1" w14:textId="77777777" w:rsidR="00CB5805" w:rsidRPr="00493FF7" w:rsidRDefault="00CB5805" w:rsidP="00BF215E">
      <w:pPr>
        <w:numPr>
          <w:ilvl w:val="0"/>
          <w:numId w:val="1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De ve</w:t>
      </w:r>
      <w:r w:rsidR="009550F4" w:rsidRPr="00493FF7">
        <w:rPr>
          <w:rFonts w:ascii="Calibri" w:hAnsi="Calibri" w:cs="Arial"/>
          <w:sz w:val="22"/>
          <w:szCs w:val="22"/>
          <w:lang w:val="nl-NL"/>
        </w:rPr>
        <w:t xml:space="preserve">rgadering van de MR is openbaar, tenzij over </w:t>
      </w:r>
      <w:r w:rsidRPr="00493FF7">
        <w:rPr>
          <w:rFonts w:ascii="Calibri" w:hAnsi="Calibri" w:cs="Arial"/>
          <w:sz w:val="22"/>
          <w:szCs w:val="22"/>
          <w:lang w:val="nl-NL"/>
        </w:rPr>
        <w:t>individuele personen wordt gesproken of de</w:t>
      </w:r>
      <w:r w:rsidR="009550F4" w:rsidRPr="00493FF7">
        <w:rPr>
          <w:rFonts w:ascii="Calibri" w:hAnsi="Calibri" w:cs="Arial"/>
          <w:sz w:val="22"/>
          <w:szCs w:val="22"/>
          <w:lang w:val="nl-NL"/>
        </w:rPr>
        <w:t xml:space="preserve"> aard van een te behandelen aangelegenheid of zaak</w:t>
      </w:r>
      <w:r w:rsidRPr="00493FF7">
        <w:rPr>
          <w:rFonts w:ascii="Calibri" w:hAnsi="Calibri" w:cs="Arial"/>
          <w:sz w:val="22"/>
          <w:szCs w:val="22"/>
          <w:lang w:val="nl-NL"/>
        </w:rPr>
        <w:t xml:space="preserve"> naar het oordeel van een derde van de leden zich daartegen verzet.</w:t>
      </w:r>
    </w:p>
    <w:p w14:paraId="41058FD6" w14:textId="77777777" w:rsidR="00CB5805" w:rsidRPr="00493FF7" w:rsidRDefault="00CB5805" w:rsidP="00BF215E">
      <w:pPr>
        <w:numPr>
          <w:ilvl w:val="0"/>
          <w:numId w:val="1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Indien bij een vergadering of een onderdeel daarvan een persoonlijk belang van een van de l</w:t>
      </w:r>
      <w:r w:rsidR="009550F4" w:rsidRPr="00493FF7">
        <w:rPr>
          <w:rFonts w:ascii="Calibri" w:hAnsi="Calibri" w:cs="Arial"/>
          <w:sz w:val="22"/>
          <w:szCs w:val="22"/>
          <w:lang w:val="nl-NL"/>
        </w:rPr>
        <w:t>eden van de MR</w:t>
      </w:r>
      <w:r w:rsidRPr="00493FF7">
        <w:rPr>
          <w:rFonts w:ascii="Calibri" w:hAnsi="Calibri" w:cs="Arial"/>
          <w:sz w:val="22"/>
          <w:szCs w:val="22"/>
          <w:lang w:val="nl-NL"/>
        </w:rPr>
        <w:t xml:space="preserve"> in het geding</w:t>
      </w:r>
      <w:r w:rsidR="009550F4" w:rsidRPr="00493FF7">
        <w:rPr>
          <w:rFonts w:ascii="Calibri" w:hAnsi="Calibri" w:cs="Arial"/>
          <w:sz w:val="22"/>
          <w:szCs w:val="22"/>
          <w:lang w:val="nl-NL"/>
        </w:rPr>
        <w:t xml:space="preserve"> is, kan de MR</w:t>
      </w:r>
      <w:r w:rsidRPr="00493FF7">
        <w:rPr>
          <w:rFonts w:ascii="Calibri" w:hAnsi="Calibri" w:cs="Arial"/>
          <w:sz w:val="22"/>
          <w:szCs w:val="22"/>
          <w:lang w:val="nl-NL"/>
        </w:rPr>
        <w:t xml:space="preserve"> besluiten dat het betrokken lid aan die vergadering of dat onderdeel daarvan niet de</w:t>
      </w:r>
      <w:r w:rsidR="009550F4" w:rsidRPr="00493FF7">
        <w:rPr>
          <w:rFonts w:ascii="Calibri" w:hAnsi="Calibri" w:cs="Arial"/>
          <w:sz w:val="22"/>
          <w:szCs w:val="22"/>
          <w:lang w:val="nl-NL"/>
        </w:rPr>
        <w:t>elneemt. De MR</w:t>
      </w:r>
      <w:r w:rsidRPr="00493FF7">
        <w:rPr>
          <w:rFonts w:ascii="Calibri" w:hAnsi="Calibri" w:cs="Arial"/>
          <w:sz w:val="22"/>
          <w:szCs w:val="22"/>
          <w:lang w:val="nl-NL"/>
        </w:rPr>
        <w:t xml:space="preserve"> besluit dan tegelijkertijd dat de behandeling van de desbetreffende aangelegenheid in een besloten vergadering plaatsvindt. </w:t>
      </w:r>
    </w:p>
    <w:p w14:paraId="0D6BE1CE" w14:textId="77777777" w:rsidR="00CB5805" w:rsidRPr="00493FF7" w:rsidRDefault="00CB5805" w:rsidP="00BF215E">
      <w:pPr>
        <w:numPr>
          <w:ilvl w:val="0"/>
          <w:numId w:val="1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De l</w:t>
      </w:r>
      <w:r w:rsidR="009550F4" w:rsidRPr="00493FF7">
        <w:rPr>
          <w:rFonts w:ascii="Calibri" w:hAnsi="Calibri" w:cs="Arial"/>
          <w:sz w:val="22"/>
          <w:szCs w:val="22"/>
          <w:lang w:val="nl-NL"/>
        </w:rPr>
        <w:t>eden van de MR</w:t>
      </w:r>
      <w:r w:rsidRPr="00493FF7">
        <w:rPr>
          <w:rFonts w:ascii="Calibri" w:hAnsi="Calibri" w:cs="Arial"/>
          <w:sz w:val="22"/>
          <w:szCs w:val="22"/>
          <w:lang w:val="nl-NL"/>
        </w:rPr>
        <w:t xml:space="preserve"> zijn verplicht tot geheimhouding van alle zaken die zij in hun hoedanigheid vernemen, ten aanzien waarvan het bevoegd gezag</w:t>
      </w:r>
      <w:r w:rsidR="009550F4" w:rsidRPr="00493FF7">
        <w:rPr>
          <w:rFonts w:ascii="Calibri" w:hAnsi="Calibri" w:cs="Arial"/>
          <w:sz w:val="22"/>
          <w:szCs w:val="22"/>
          <w:lang w:val="nl-NL"/>
        </w:rPr>
        <w:t xml:space="preserve"> dan wel de MR</w:t>
      </w:r>
      <w:r w:rsidRPr="00493FF7">
        <w:rPr>
          <w:rFonts w:ascii="Calibri" w:hAnsi="Calibri" w:cs="Arial"/>
          <w:sz w:val="22"/>
          <w:szCs w:val="22"/>
          <w:lang w:val="nl-NL"/>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14:paraId="7EC2663C" w14:textId="77777777" w:rsidR="00CB5805" w:rsidRPr="00493FF7" w:rsidRDefault="00CB5805" w:rsidP="00BF215E">
      <w:pPr>
        <w:numPr>
          <w:ilvl w:val="0"/>
          <w:numId w:val="1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w:t>
      </w:r>
    </w:p>
    <w:p w14:paraId="02D91A2A" w14:textId="77777777" w:rsidR="00CB5805" w:rsidRPr="00493FF7" w:rsidRDefault="00CB5805" w:rsidP="00BF215E">
      <w:pPr>
        <w:numPr>
          <w:ilvl w:val="0"/>
          <w:numId w:val="1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 xml:space="preserve">De plicht tot geheimhouding vervalt niet door beëindiging van het lidmaatschap van de </w:t>
      </w:r>
      <w:r w:rsidR="009747DA" w:rsidRPr="00493FF7">
        <w:rPr>
          <w:rFonts w:ascii="Calibri" w:hAnsi="Calibri" w:cs="Arial"/>
          <w:sz w:val="22"/>
          <w:szCs w:val="22"/>
          <w:lang w:val="nl-NL"/>
        </w:rPr>
        <w:t>MR</w:t>
      </w:r>
      <w:r w:rsidRPr="00493FF7">
        <w:rPr>
          <w:rFonts w:ascii="Calibri" w:hAnsi="Calibri" w:cs="Arial"/>
          <w:sz w:val="22"/>
          <w:szCs w:val="22"/>
          <w:lang w:val="nl-NL"/>
        </w:rPr>
        <w:t>, noch door beëindiging van de band van de betrokkene met de school.</w:t>
      </w:r>
    </w:p>
    <w:p w14:paraId="5DCD753A" w14:textId="77777777" w:rsidR="00CB5805" w:rsidRPr="00493FF7" w:rsidRDefault="00CB5805" w:rsidP="00CB5805">
      <w:pPr>
        <w:tabs>
          <w:tab w:val="left" w:pos="90"/>
        </w:tabs>
        <w:rPr>
          <w:rFonts w:ascii="Calibri" w:hAnsi="Calibri" w:cs="Arial"/>
          <w:sz w:val="22"/>
          <w:szCs w:val="22"/>
          <w:lang w:val="nl-NL"/>
        </w:rPr>
      </w:pPr>
    </w:p>
    <w:p w14:paraId="2E172637" w14:textId="44C23E99" w:rsidR="00155D1C" w:rsidRPr="00493FF7" w:rsidRDefault="00CB5805" w:rsidP="00155D1C">
      <w:pPr>
        <w:tabs>
          <w:tab w:val="left" w:pos="90"/>
        </w:tabs>
        <w:rPr>
          <w:rFonts w:ascii="Calibri" w:hAnsi="Calibri" w:cs="Arial"/>
          <w:sz w:val="22"/>
          <w:szCs w:val="22"/>
          <w:lang w:val="nl-NL"/>
        </w:rPr>
      </w:pPr>
      <w:r w:rsidRPr="00493FF7">
        <w:rPr>
          <w:rFonts w:ascii="Calibri" w:hAnsi="Calibri" w:cs="Arial"/>
          <w:b/>
          <w:bCs/>
          <w:i/>
          <w:iCs/>
          <w:sz w:val="22"/>
          <w:szCs w:val="22"/>
          <w:lang w:val="nl-NL"/>
        </w:rPr>
        <w:t>Paragraaf 5</w:t>
      </w:r>
      <w:r w:rsidRPr="00493FF7">
        <w:rPr>
          <w:rFonts w:ascii="Calibri" w:hAnsi="Calibri" w:cs="Arial"/>
          <w:b/>
          <w:bCs/>
          <w:i/>
          <w:iCs/>
          <w:sz w:val="22"/>
          <w:szCs w:val="22"/>
          <w:lang w:val="nl-NL"/>
        </w:rPr>
        <w:tab/>
        <w:t xml:space="preserve">Bijzondere bevoegdheden </w:t>
      </w:r>
      <w:r w:rsidR="00671513" w:rsidRPr="00493FF7">
        <w:rPr>
          <w:rFonts w:ascii="Calibri" w:hAnsi="Calibri" w:cs="Arial"/>
          <w:b/>
          <w:bCs/>
          <w:i/>
          <w:iCs/>
          <w:sz w:val="22"/>
          <w:szCs w:val="22"/>
          <w:lang w:val="nl-NL"/>
        </w:rPr>
        <w:t>MR</w:t>
      </w:r>
      <w:r w:rsidR="00BB43B4" w:rsidRPr="00493FF7">
        <w:rPr>
          <w:rStyle w:val="Voetnootmarkering"/>
          <w:rFonts w:ascii="Calibri" w:hAnsi="Calibri"/>
          <w:b/>
          <w:bCs/>
          <w:i/>
          <w:iCs/>
          <w:sz w:val="22"/>
          <w:szCs w:val="22"/>
          <w:lang w:val="nl-NL"/>
        </w:rPr>
        <w:footnoteReference w:id="2"/>
      </w:r>
      <w:r w:rsidRPr="00493FF7">
        <w:rPr>
          <w:rFonts w:ascii="Calibri" w:hAnsi="Calibri" w:cs="Arial"/>
          <w:sz w:val="22"/>
          <w:szCs w:val="22"/>
          <w:lang w:val="nl-NL"/>
        </w:rPr>
        <w:br/>
      </w:r>
      <w:r w:rsidRPr="00493FF7">
        <w:rPr>
          <w:rFonts w:ascii="Calibri" w:hAnsi="Calibri" w:cs="Arial"/>
          <w:sz w:val="22"/>
          <w:szCs w:val="22"/>
          <w:lang w:val="nl-NL"/>
        </w:rPr>
        <w:br/>
      </w:r>
      <w:r w:rsidRPr="00493FF7">
        <w:rPr>
          <w:rFonts w:ascii="Calibri" w:hAnsi="Calibri" w:cs="Arial"/>
          <w:b/>
          <w:bCs/>
          <w:sz w:val="22"/>
          <w:szCs w:val="22"/>
          <w:lang w:val="nl-NL"/>
        </w:rPr>
        <w:t>Artikel 2</w:t>
      </w:r>
      <w:r w:rsidR="008B023B" w:rsidRPr="00493FF7">
        <w:rPr>
          <w:rFonts w:ascii="Calibri" w:hAnsi="Calibri" w:cs="Arial"/>
          <w:b/>
          <w:bCs/>
          <w:sz w:val="22"/>
          <w:szCs w:val="22"/>
          <w:lang w:val="nl-NL"/>
        </w:rPr>
        <w:t>4</w:t>
      </w:r>
      <w:r w:rsidRPr="00493FF7">
        <w:rPr>
          <w:rFonts w:ascii="Calibri" w:hAnsi="Calibri" w:cs="Arial"/>
          <w:b/>
          <w:bCs/>
          <w:sz w:val="22"/>
          <w:szCs w:val="22"/>
          <w:lang w:val="nl-NL"/>
        </w:rPr>
        <w:tab/>
        <w:t xml:space="preserve">Instemmingsbevoegdheid </w:t>
      </w:r>
      <w:r w:rsidR="00671513" w:rsidRPr="00493FF7">
        <w:rPr>
          <w:rFonts w:ascii="Calibri" w:hAnsi="Calibri" w:cs="Arial"/>
          <w:b/>
          <w:bCs/>
          <w:sz w:val="22"/>
          <w:szCs w:val="22"/>
          <w:lang w:val="nl-NL"/>
        </w:rPr>
        <w:t>MR</w:t>
      </w:r>
      <w:r w:rsidRPr="00493FF7">
        <w:rPr>
          <w:rFonts w:ascii="Calibri" w:hAnsi="Calibri" w:cs="Arial"/>
          <w:sz w:val="22"/>
          <w:szCs w:val="22"/>
          <w:lang w:val="nl-NL"/>
        </w:rPr>
        <w:br/>
        <w:t xml:space="preserve">Het bevoegd gezag behoeft de voorafgaande instemming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voor </w:t>
      </w:r>
      <w:r w:rsidR="00045106" w:rsidRPr="00493FF7">
        <w:rPr>
          <w:rFonts w:ascii="Calibri" w:hAnsi="Calibri" w:cs="Arial"/>
          <w:sz w:val="22"/>
          <w:szCs w:val="22"/>
          <w:lang w:val="nl-NL"/>
        </w:rPr>
        <w:t xml:space="preserve">elk </w:t>
      </w:r>
      <w:r w:rsidRPr="00493FF7">
        <w:rPr>
          <w:rFonts w:ascii="Calibri" w:hAnsi="Calibri" w:cs="Arial"/>
          <w:sz w:val="22"/>
          <w:szCs w:val="22"/>
          <w:lang w:val="nl-NL"/>
        </w:rPr>
        <w:t>door he</w:t>
      </w:r>
      <w:r w:rsidR="00045106" w:rsidRPr="00493FF7">
        <w:rPr>
          <w:rFonts w:ascii="Calibri" w:hAnsi="Calibri" w:cs="Arial"/>
          <w:sz w:val="22"/>
          <w:szCs w:val="22"/>
          <w:lang w:val="nl-NL"/>
        </w:rPr>
        <w:t>t bevoegd gezag te nemen besluit</w:t>
      </w:r>
      <w:r w:rsidRPr="00493FF7">
        <w:rPr>
          <w:rFonts w:ascii="Calibri" w:hAnsi="Calibri" w:cs="Arial"/>
          <w:sz w:val="22"/>
          <w:szCs w:val="22"/>
          <w:lang w:val="nl-NL"/>
        </w:rPr>
        <w:t xml:space="preserve"> met betrekking tot:</w:t>
      </w:r>
    </w:p>
    <w:p w14:paraId="4921C4ED" w14:textId="77777777" w:rsidR="00155D1C" w:rsidRPr="00493FF7" w:rsidRDefault="00155D1C" w:rsidP="00A23F4D">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a.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verandering van de onderwijskundige doelstellingen van de school;</w:t>
      </w:r>
    </w:p>
    <w:p w14:paraId="2F8C93BC" w14:textId="77777777" w:rsidR="00155D1C" w:rsidRPr="00493FF7" w:rsidRDefault="00155D1C" w:rsidP="00A23F4D">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b.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het schoolplan dan wel het leerplan of de onderwijs- en examenregeling en het zorgplan;</w:t>
      </w:r>
    </w:p>
    <w:p w14:paraId="3F0C72C2" w14:textId="77777777" w:rsidR="00155D1C" w:rsidRPr="00493FF7" w:rsidRDefault="00155D1C" w:rsidP="00A23F4D">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c.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een mogelijk schoolreglement;</w:t>
      </w:r>
    </w:p>
    <w:p w14:paraId="5B9B3FB0" w14:textId="77777777" w:rsidR="00155D1C" w:rsidRPr="00493FF7" w:rsidRDefault="00155D1C" w:rsidP="00A23F4D">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d.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het beleid met betrekking tot het verrichten van ondersteunende werkzaamheden door ouders ten behoeve van de school en het onderwijs;</w:t>
      </w:r>
    </w:p>
    <w:p w14:paraId="6DE71A27" w14:textId="77777777" w:rsidR="00155D1C" w:rsidRPr="00493FF7" w:rsidRDefault="00155D1C" w:rsidP="00A23F4D">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e.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regels op het gebied van het veiligheids-, gezondheids- en welzijnsbeleid, voor zover niet behorend tot de bevoegdheid van de personeelsgeleding;</w:t>
      </w:r>
    </w:p>
    <w:p w14:paraId="55E3347D" w14:textId="001D844F" w:rsidR="00155D1C" w:rsidRPr="00493FF7" w:rsidRDefault="00155D1C" w:rsidP="00A23F4D">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f.</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 xml:space="preserve">de aanvaarding van materiële bijdragen of geldelijke bijdragen anders dan </w:t>
      </w:r>
      <w:r w:rsidR="00951667" w:rsidRPr="00493FF7">
        <w:rPr>
          <w:rFonts w:ascii="Calibri" w:eastAsiaTheme="minorEastAsia" w:hAnsi="Calibri" w:cs="Arial"/>
          <w:sz w:val="22"/>
          <w:szCs w:val="22"/>
          <w:lang w:val="nl-NL" w:eastAsia="nl-NL"/>
        </w:rPr>
        <w:t xml:space="preserve">de ouderbijdrage als bedoeld </w:t>
      </w:r>
      <w:r w:rsidRPr="00493FF7">
        <w:rPr>
          <w:rFonts w:ascii="Calibri" w:eastAsiaTheme="minorEastAsia" w:hAnsi="Calibri" w:cs="Arial"/>
          <w:sz w:val="22"/>
          <w:szCs w:val="22"/>
          <w:lang w:val="nl-NL" w:eastAsia="nl-NL"/>
        </w:rPr>
        <w:t xml:space="preserve">in </w:t>
      </w:r>
      <w:r w:rsidR="00735C82" w:rsidRPr="00493FF7">
        <w:rPr>
          <w:rFonts w:ascii="Calibri" w:eastAsiaTheme="minorEastAsia" w:hAnsi="Calibri" w:cs="Arial"/>
          <w:sz w:val="22"/>
          <w:szCs w:val="22"/>
          <w:lang w:val="nl-NL" w:eastAsia="nl-NL"/>
        </w:rPr>
        <w:t>artikel 2</w:t>
      </w:r>
      <w:r w:rsidR="00DF6D33" w:rsidRPr="00493FF7">
        <w:rPr>
          <w:rFonts w:ascii="Calibri" w:eastAsiaTheme="minorEastAsia" w:hAnsi="Calibri" w:cs="Arial"/>
          <w:sz w:val="22"/>
          <w:szCs w:val="22"/>
          <w:lang w:val="nl-NL" w:eastAsia="nl-NL"/>
        </w:rPr>
        <w:t>7</w:t>
      </w:r>
      <w:r w:rsidRPr="00493FF7">
        <w:rPr>
          <w:rFonts w:ascii="Calibri" w:eastAsiaTheme="minorEastAsia" w:hAnsi="Calibri" w:cs="Arial"/>
          <w:sz w:val="22"/>
          <w:szCs w:val="22"/>
          <w:lang w:val="nl-NL" w:eastAsia="nl-NL"/>
        </w:rPr>
        <w:t xml:space="preserve">, </w:t>
      </w:r>
      <w:r w:rsidR="007D01C8" w:rsidRPr="00493FF7">
        <w:rPr>
          <w:rFonts w:ascii="Calibri" w:eastAsiaTheme="minorEastAsia" w:hAnsi="Calibri" w:cs="Arial"/>
          <w:sz w:val="22"/>
          <w:szCs w:val="22"/>
          <w:lang w:val="nl-NL" w:eastAsia="nl-NL"/>
        </w:rPr>
        <w:t xml:space="preserve">tweede </w:t>
      </w:r>
      <w:r w:rsidR="00DF6D33" w:rsidRPr="00493FF7">
        <w:rPr>
          <w:rFonts w:ascii="Calibri" w:eastAsiaTheme="minorEastAsia" w:hAnsi="Calibri" w:cs="Arial"/>
          <w:sz w:val="22"/>
          <w:szCs w:val="22"/>
          <w:lang w:val="nl-NL" w:eastAsia="nl-NL"/>
        </w:rPr>
        <w:t>lid</w:t>
      </w:r>
      <w:r w:rsidR="00031BA5" w:rsidRPr="00493FF7">
        <w:rPr>
          <w:rFonts w:ascii="Calibri" w:eastAsiaTheme="minorEastAsia" w:hAnsi="Calibri" w:cs="Arial"/>
          <w:sz w:val="22"/>
          <w:szCs w:val="22"/>
          <w:lang w:val="nl-NL" w:eastAsia="nl-NL"/>
        </w:rPr>
        <w:t>,</w:t>
      </w:r>
      <w:r w:rsidR="00DF6D33" w:rsidRPr="00493FF7">
        <w:rPr>
          <w:rFonts w:ascii="Calibri" w:eastAsiaTheme="minorEastAsia" w:hAnsi="Calibri" w:cs="Arial"/>
          <w:sz w:val="22"/>
          <w:szCs w:val="22"/>
          <w:lang w:val="nl-NL" w:eastAsia="nl-NL"/>
        </w:rPr>
        <w:t xml:space="preserve"> </w:t>
      </w:r>
      <w:r w:rsidRPr="00493FF7">
        <w:rPr>
          <w:rFonts w:ascii="Calibri" w:eastAsiaTheme="minorEastAsia" w:hAnsi="Calibri" w:cs="Arial"/>
          <w:sz w:val="22"/>
          <w:szCs w:val="22"/>
          <w:lang w:val="nl-NL" w:eastAsia="nl-NL"/>
        </w:rPr>
        <w:t xml:space="preserve">onder c van </w:t>
      </w:r>
      <w:r w:rsidR="00D90C15" w:rsidRPr="00493FF7">
        <w:rPr>
          <w:rFonts w:ascii="Calibri" w:eastAsiaTheme="minorEastAsia" w:hAnsi="Calibri" w:cs="Arial"/>
          <w:sz w:val="22"/>
          <w:szCs w:val="22"/>
          <w:lang w:val="nl-NL" w:eastAsia="nl-NL"/>
        </w:rPr>
        <w:t>dit reglement</w:t>
      </w:r>
      <w:r w:rsidRPr="00493FF7">
        <w:rPr>
          <w:rFonts w:ascii="Calibri" w:eastAsiaTheme="minorEastAsia" w:hAnsi="Calibri" w:cs="Arial"/>
          <w:sz w:val="22"/>
          <w:szCs w:val="22"/>
          <w:lang w:val="nl-NL" w:eastAsia="nl-NL"/>
        </w:rPr>
        <w:t xml:space="preserve"> en niet gebaseerd op de onderwijswetgeving indien het bevoegd gezag daarbij verplichtingen op zich neemt waarmee de leerlingen binnen de schooltijden respectievelijk het onderwijs en tijdens de activiteiten die worden </w:t>
      </w:r>
      <w:r w:rsidRPr="00493FF7">
        <w:rPr>
          <w:rFonts w:ascii="Calibri" w:eastAsiaTheme="minorEastAsia" w:hAnsi="Calibri" w:cs="Arial"/>
          <w:sz w:val="22"/>
          <w:szCs w:val="22"/>
          <w:lang w:val="nl-NL" w:eastAsia="nl-NL"/>
        </w:rPr>
        <w:lastRenderedPageBreak/>
        <w:t>georganiseerd onder verantwoordelijkheid van het bevoegd gezag, alsmede tijdens het overblijven, zullen worden geconfronteerd;</w:t>
      </w:r>
    </w:p>
    <w:p w14:paraId="08619606" w14:textId="77777777" w:rsidR="00155D1C" w:rsidRPr="00493FF7" w:rsidRDefault="00155D1C" w:rsidP="00A23F4D">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g.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de vaststelling of wijziging van de voor de school geldende klachtenregeling;</w:t>
      </w:r>
    </w:p>
    <w:p w14:paraId="22C52C43" w14:textId="0AF18797" w:rsidR="00155D1C" w:rsidRPr="00493FF7" w:rsidRDefault="00155D1C" w:rsidP="00A23F4D">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h.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 xml:space="preserve">overdracht van de school of van een onderdeel daarvan, respectievelijk fusie van de school met een andere school, dan wel vaststelling of wijziging van het beleid ter zake, waaronder begrepen de fusie-effectrapportage, bedoeld in artikel </w:t>
      </w:r>
      <w:r w:rsidR="003D7611" w:rsidRPr="00493FF7">
        <w:rPr>
          <w:rFonts w:ascii="Calibri" w:eastAsiaTheme="minorEastAsia" w:hAnsi="Calibri" w:cs="Arial"/>
          <w:sz w:val="22"/>
          <w:szCs w:val="22"/>
          <w:lang w:val="nl-NL" w:eastAsia="nl-NL"/>
        </w:rPr>
        <w:t>53f van</w:t>
      </w:r>
      <w:r w:rsidRPr="00493FF7">
        <w:rPr>
          <w:rFonts w:ascii="Calibri" w:eastAsiaTheme="minorEastAsia" w:hAnsi="Calibri" w:cs="Arial"/>
          <w:sz w:val="22"/>
          <w:szCs w:val="22"/>
          <w:lang w:val="nl-NL" w:eastAsia="nl-NL"/>
        </w:rPr>
        <w:t xml:space="preserve"> de Wet op het </w:t>
      </w:r>
      <w:r w:rsidR="003D7611" w:rsidRPr="00493FF7">
        <w:rPr>
          <w:rFonts w:ascii="Calibri" w:eastAsiaTheme="minorEastAsia" w:hAnsi="Calibri" w:cs="Arial"/>
          <w:sz w:val="22"/>
          <w:szCs w:val="22"/>
          <w:lang w:val="nl-NL" w:eastAsia="nl-NL"/>
        </w:rPr>
        <w:t>voortgezet</w:t>
      </w:r>
      <w:r w:rsidRPr="00493FF7">
        <w:rPr>
          <w:rFonts w:ascii="Calibri" w:eastAsiaTheme="minorEastAsia" w:hAnsi="Calibri" w:cs="Arial"/>
          <w:sz w:val="22"/>
          <w:szCs w:val="22"/>
          <w:lang w:val="nl-NL" w:eastAsia="nl-NL"/>
        </w:rPr>
        <w:t xml:space="preserve"> onderwijs;</w:t>
      </w:r>
      <w:r w:rsidR="009428C3">
        <w:rPr>
          <w:rFonts w:ascii="Calibri" w:eastAsiaTheme="minorEastAsia" w:hAnsi="Calibri" w:cs="Arial"/>
          <w:sz w:val="22"/>
          <w:szCs w:val="22"/>
          <w:lang w:val="nl-NL" w:eastAsia="nl-NL"/>
        </w:rPr>
        <w:t xml:space="preserve"> en</w:t>
      </w:r>
    </w:p>
    <w:p w14:paraId="2A5372C1" w14:textId="1812D95C" w:rsidR="00687231" w:rsidRPr="00493FF7" w:rsidRDefault="00155D1C" w:rsidP="009428C3">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i.</w:t>
      </w:r>
      <w:r w:rsidR="00910E9E"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910E9E" w:rsidRPr="00493FF7">
        <w:rPr>
          <w:rFonts w:ascii="Calibri" w:eastAsiaTheme="minorEastAsia" w:hAnsi="Calibri" w:cs="Arial"/>
          <w:sz w:val="22"/>
          <w:szCs w:val="22"/>
          <w:lang w:val="nl-NL" w:eastAsia="nl-NL"/>
        </w:rPr>
        <w:t>vaststelling of wijziging van de data, bedoeld in artikel 17 van het Inrichtingsbesluit WVO</w:t>
      </w:r>
      <w:r w:rsidR="009428C3">
        <w:rPr>
          <w:rFonts w:ascii="Calibri" w:eastAsiaTheme="minorEastAsia" w:hAnsi="Calibri" w:cs="Arial"/>
          <w:sz w:val="22"/>
          <w:szCs w:val="22"/>
          <w:lang w:val="nl-NL" w:eastAsia="nl-NL"/>
        </w:rPr>
        <w:t>.</w:t>
      </w:r>
    </w:p>
    <w:p w14:paraId="0906E7B7" w14:textId="77777777" w:rsidR="00CB5805" w:rsidRPr="00493FF7" w:rsidRDefault="00CB5805" w:rsidP="00155D1C">
      <w:pPr>
        <w:tabs>
          <w:tab w:val="left" w:pos="90"/>
        </w:tabs>
        <w:rPr>
          <w:rFonts w:ascii="Calibri" w:hAnsi="Calibri" w:cs="Arial"/>
          <w:b/>
          <w:bCs/>
          <w:sz w:val="22"/>
          <w:szCs w:val="22"/>
          <w:lang w:val="nl-NL"/>
        </w:rPr>
      </w:pPr>
    </w:p>
    <w:p w14:paraId="68F419A4" w14:textId="44FCF915" w:rsidR="00CB5805" w:rsidRPr="00493FF7" w:rsidRDefault="00CB5805" w:rsidP="00CB5805">
      <w:pPr>
        <w:tabs>
          <w:tab w:val="left" w:pos="90"/>
        </w:tabs>
        <w:rPr>
          <w:rFonts w:ascii="Calibri" w:hAnsi="Calibri" w:cs="Arial"/>
          <w:sz w:val="22"/>
          <w:szCs w:val="22"/>
          <w:lang w:val="nl-NL"/>
        </w:rPr>
      </w:pPr>
      <w:r w:rsidRPr="00493FF7">
        <w:rPr>
          <w:rFonts w:ascii="Calibri" w:hAnsi="Calibri" w:cs="Arial"/>
          <w:b/>
          <w:bCs/>
          <w:sz w:val="22"/>
          <w:szCs w:val="22"/>
          <w:lang w:val="nl-NL"/>
        </w:rPr>
        <w:t>Artikel 2</w:t>
      </w:r>
      <w:r w:rsidR="008B023B" w:rsidRPr="00493FF7">
        <w:rPr>
          <w:rFonts w:ascii="Calibri" w:hAnsi="Calibri" w:cs="Arial"/>
          <w:b/>
          <w:bCs/>
          <w:sz w:val="22"/>
          <w:szCs w:val="22"/>
          <w:lang w:val="nl-NL"/>
        </w:rPr>
        <w:t>5</w:t>
      </w:r>
      <w:r w:rsidRPr="00493FF7">
        <w:rPr>
          <w:rFonts w:ascii="Calibri" w:hAnsi="Calibri" w:cs="Arial"/>
          <w:b/>
          <w:bCs/>
          <w:sz w:val="22"/>
          <w:szCs w:val="22"/>
          <w:lang w:val="nl-NL"/>
        </w:rPr>
        <w:tab/>
        <w:t xml:space="preserve">Adviesbevoegdheid </w:t>
      </w:r>
      <w:r w:rsidR="00671513" w:rsidRPr="00493FF7">
        <w:rPr>
          <w:rFonts w:ascii="Calibri" w:hAnsi="Calibri" w:cs="Arial"/>
          <w:b/>
          <w:bCs/>
          <w:sz w:val="22"/>
          <w:szCs w:val="22"/>
          <w:lang w:val="nl-NL"/>
        </w:rPr>
        <w:t>MR</w:t>
      </w:r>
      <w:r w:rsidRPr="00493FF7">
        <w:rPr>
          <w:rFonts w:ascii="Calibri" w:hAnsi="Calibri" w:cs="Arial"/>
          <w:sz w:val="22"/>
          <w:szCs w:val="22"/>
          <w:lang w:val="nl-NL"/>
        </w:rPr>
        <w:br/>
      </w:r>
      <w:r w:rsidR="009747DA" w:rsidRPr="00493FF7">
        <w:rPr>
          <w:rFonts w:ascii="Calibri" w:hAnsi="Calibri" w:cs="Arial"/>
          <w:sz w:val="22"/>
          <w:szCs w:val="22"/>
          <w:lang w:val="nl-NL"/>
        </w:rPr>
        <w:t>Het bevoegd gezag stelt d</w:t>
      </w:r>
      <w:r w:rsidRPr="00493FF7">
        <w:rPr>
          <w:rFonts w:ascii="Calibri" w:hAnsi="Calibri" w:cs="Arial"/>
          <w:sz w:val="22"/>
          <w:szCs w:val="22"/>
          <w:lang w:val="nl-NL"/>
        </w:rPr>
        <w:t xml:space="preserve">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w:t>
      </w:r>
      <w:r w:rsidR="009747DA" w:rsidRPr="00493FF7">
        <w:rPr>
          <w:rFonts w:ascii="Calibri" w:hAnsi="Calibri" w:cs="Arial"/>
          <w:sz w:val="22"/>
          <w:szCs w:val="22"/>
          <w:lang w:val="nl-NL"/>
        </w:rPr>
        <w:t>vooraf in de gelegenheid</w:t>
      </w:r>
      <w:r w:rsidRPr="00493FF7">
        <w:rPr>
          <w:rFonts w:ascii="Calibri" w:hAnsi="Calibri" w:cs="Arial"/>
          <w:sz w:val="22"/>
          <w:szCs w:val="22"/>
          <w:lang w:val="nl-NL"/>
        </w:rPr>
        <w:t xml:space="preserve"> advies uit te brengen over </w:t>
      </w:r>
      <w:r w:rsidR="00045106" w:rsidRPr="00493FF7">
        <w:rPr>
          <w:rFonts w:ascii="Calibri" w:hAnsi="Calibri" w:cs="Arial"/>
          <w:sz w:val="22"/>
          <w:szCs w:val="22"/>
          <w:lang w:val="nl-NL"/>
        </w:rPr>
        <w:t>elk door het bevoegd gezag te nemen besluit</w:t>
      </w:r>
      <w:r w:rsidRPr="00493FF7">
        <w:rPr>
          <w:rFonts w:ascii="Calibri" w:hAnsi="Calibri" w:cs="Arial"/>
          <w:sz w:val="22"/>
          <w:szCs w:val="22"/>
          <w:lang w:val="nl-NL"/>
        </w:rPr>
        <w:t xml:space="preserve"> met betrekking tot:</w:t>
      </w:r>
    </w:p>
    <w:p w14:paraId="77889CD4" w14:textId="77777777" w:rsidR="003D7611" w:rsidRPr="00493FF7" w:rsidRDefault="00D90C15"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a. </w:t>
      </w:r>
      <w:r w:rsidR="00B66BB5" w:rsidRPr="00493FF7">
        <w:rPr>
          <w:rFonts w:ascii="Calibri" w:eastAsiaTheme="minorEastAsia" w:hAnsi="Calibri" w:cs="Arial"/>
          <w:sz w:val="22"/>
          <w:szCs w:val="22"/>
          <w:lang w:val="nl-NL" w:eastAsia="nl-NL"/>
        </w:rPr>
        <w:tab/>
      </w:r>
      <w:r w:rsidR="003D7611" w:rsidRPr="00493FF7">
        <w:rPr>
          <w:rFonts w:ascii="Calibri" w:eastAsiaTheme="minorEastAsia" w:hAnsi="Calibri" w:cs="Arial"/>
          <w:sz w:val="22"/>
          <w:szCs w:val="22"/>
          <w:lang w:val="nl-NL" w:eastAsia="nl-NL"/>
        </w:rPr>
        <w:t>vaststelling of wijziging van het lesroo</w:t>
      </w:r>
      <w:r w:rsidR="00E159E4" w:rsidRPr="00493FF7">
        <w:rPr>
          <w:rFonts w:ascii="Calibri" w:eastAsiaTheme="minorEastAsia" w:hAnsi="Calibri" w:cs="Arial"/>
          <w:sz w:val="22"/>
          <w:szCs w:val="22"/>
          <w:lang w:val="nl-NL" w:eastAsia="nl-NL"/>
        </w:rPr>
        <w:t>ster</w:t>
      </w:r>
      <w:r w:rsidR="003D7611" w:rsidRPr="00493FF7">
        <w:rPr>
          <w:rFonts w:ascii="Calibri" w:eastAsiaTheme="minorEastAsia" w:hAnsi="Calibri" w:cs="Arial"/>
          <w:sz w:val="22"/>
          <w:szCs w:val="22"/>
          <w:lang w:val="nl-NL" w:eastAsia="nl-NL"/>
        </w:rPr>
        <w:t>;</w:t>
      </w:r>
    </w:p>
    <w:p w14:paraId="4EF556EB" w14:textId="37EC743E" w:rsidR="00D90C15" w:rsidRPr="00493FF7" w:rsidRDefault="003D7611"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b.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 xml:space="preserve">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w:t>
      </w:r>
      <w:r w:rsidR="00FB790F" w:rsidRPr="00493FF7">
        <w:rPr>
          <w:rFonts w:ascii="Calibri" w:eastAsiaTheme="minorEastAsia" w:hAnsi="Calibri" w:cs="Arial"/>
          <w:sz w:val="22"/>
          <w:szCs w:val="22"/>
          <w:lang w:val="nl-NL" w:eastAsia="nl-NL"/>
        </w:rPr>
        <w:t>artikel 2</w:t>
      </w:r>
      <w:r w:rsidR="00153D89" w:rsidRPr="00493FF7">
        <w:rPr>
          <w:rFonts w:ascii="Calibri" w:eastAsiaTheme="minorEastAsia" w:hAnsi="Calibri" w:cs="Arial"/>
          <w:sz w:val="22"/>
          <w:szCs w:val="22"/>
          <w:lang w:val="nl-NL" w:eastAsia="nl-NL"/>
        </w:rPr>
        <w:t>7</w:t>
      </w:r>
      <w:r w:rsidR="00E159E4" w:rsidRPr="00493FF7">
        <w:rPr>
          <w:rFonts w:ascii="Calibri" w:eastAsiaTheme="minorEastAsia" w:hAnsi="Calibri" w:cs="Arial"/>
          <w:sz w:val="22"/>
          <w:szCs w:val="22"/>
          <w:lang w:val="nl-NL" w:eastAsia="nl-NL"/>
        </w:rPr>
        <w:t xml:space="preserve">, </w:t>
      </w:r>
      <w:r w:rsidR="004A0A2E" w:rsidRPr="00493FF7">
        <w:rPr>
          <w:rFonts w:ascii="Calibri" w:eastAsiaTheme="minorEastAsia" w:hAnsi="Calibri" w:cs="Arial"/>
          <w:sz w:val="22"/>
          <w:szCs w:val="22"/>
          <w:lang w:val="nl-NL" w:eastAsia="nl-NL"/>
        </w:rPr>
        <w:t>tweede lid onder</w:t>
      </w:r>
      <w:r w:rsidR="00E159E4" w:rsidRPr="00493FF7">
        <w:rPr>
          <w:rFonts w:ascii="Calibri" w:eastAsiaTheme="minorEastAsia" w:hAnsi="Calibri" w:cs="Arial"/>
          <w:sz w:val="22"/>
          <w:szCs w:val="22"/>
          <w:lang w:val="nl-NL" w:eastAsia="nl-NL"/>
        </w:rPr>
        <w:t xml:space="preserve"> c</w:t>
      </w:r>
      <w:r w:rsidR="00D90C15" w:rsidRPr="00493FF7">
        <w:rPr>
          <w:rFonts w:ascii="Calibri" w:eastAsiaTheme="minorEastAsia" w:hAnsi="Calibri" w:cs="Arial"/>
          <w:sz w:val="22"/>
          <w:szCs w:val="22"/>
          <w:lang w:val="nl-NL" w:eastAsia="nl-NL"/>
        </w:rPr>
        <w:t xml:space="preserve"> van </w:t>
      </w:r>
      <w:r w:rsidR="00E3544A" w:rsidRPr="00493FF7">
        <w:rPr>
          <w:rFonts w:ascii="Calibri" w:eastAsiaTheme="minorEastAsia" w:hAnsi="Calibri" w:cs="Arial"/>
          <w:sz w:val="22"/>
          <w:szCs w:val="22"/>
          <w:lang w:val="nl-NL" w:eastAsia="nl-NL"/>
        </w:rPr>
        <w:t>dit reglement</w:t>
      </w:r>
      <w:r w:rsidR="00D90C15" w:rsidRPr="00493FF7">
        <w:rPr>
          <w:rFonts w:ascii="Calibri" w:eastAsiaTheme="minorEastAsia" w:hAnsi="Calibri" w:cs="Arial"/>
          <w:sz w:val="22"/>
          <w:szCs w:val="22"/>
          <w:lang w:val="nl-NL" w:eastAsia="nl-NL"/>
        </w:rPr>
        <w:t>;</w:t>
      </w:r>
    </w:p>
    <w:p w14:paraId="35145069" w14:textId="621CA99D" w:rsidR="00D90C15" w:rsidRPr="00493FF7" w:rsidRDefault="003D7611"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c</w:t>
      </w:r>
      <w:r w:rsidR="00D90C15" w:rsidRPr="00493FF7">
        <w:rPr>
          <w:rFonts w:ascii="Calibri" w:eastAsiaTheme="minorEastAsia" w:hAnsi="Calibri" w:cs="Arial"/>
          <w:sz w:val="22"/>
          <w:szCs w:val="22"/>
          <w:lang w:val="nl-NL" w:eastAsia="nl-NL"/>
        </w:rPr>
        <w:t>.</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beëin</w:t>
      </w:r>
      <w:r w:rsidR="00910E9E" w:rsidRPr="00493FF7">
        <w:rPr>
          <w:rFonts w:ascii="Calibri" w:eastAsiaTheme="minorEastAsia" w:hAnsi="Calibri" w:cs="Arial"/>
          <w:sz w:val="22"/>
          <w:szCs w:val="22"/>
          <w:lang w:val="nl-NL" w:eastAsia="nl-NL"/>
        </w:rPr>
        <w:t>diging, belangrijke inkrimping</w:t>
      </w:r>
      <w:r w:rsidR="00D90C15" w:rsidRPr="00493FF7">
        <w:rPr>
          <w:rFonts w:ascii="Calibri" w:eastAsiaTheme="minorEastAsia" w:hAnsi="Calibri" w:cs="Arial"/>
          <w:sz w:val="22"/>
          <w:szCs w:val="22"/>
          <w:lang w:val="nl-NL" w:eastAsia="nl-NL"/>
        </w:rPr>
        <w:t xml:space="preserve"> of uitbreiding van de werkzaamheden van de school of van een belangrijk onderdeel daarvan, dan wel vaststelling of wijziging van het beleid ter zake;</w:t>
      </w:r>
    </w:p>
    <w:p w14:paraId="675D9A38" w14:textId="77777777" w:rsidR="00D90C15" w:rsidRPr="00493FF7" w:rsidRDefault="003D7611"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d</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het aangaan, verbreken of belangrijk wijzigen van een duurzame samenwerking met een andere instelling, dan wel vaststelling of wijziging van het beleid ter zake;</w:t>
      </w:r>
    </w:p>
    <w:p w14:paraId="0CF23A87" w14:textId="77777777" w:rsidR="00D90C15" w:rsidRPr="00493FF7" w:rsidRDefault="003D7611"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e</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deelneming of beëindiging van deelneming aan een onderwijskundig project of experiment, dan wel vaststelling of wijziging van het beleid ter zake;</w:t>
      </w:r>
    </w:p>
    <w:p w14:paraId="43BBFAE6" w14:textId="77777777" w:rsidR="00D90C15" w:rsidRPr="00493FF7" w:rsidRDefault="003D7611"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f</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vaststelling of wijziging van het beleid met betrekking tot de organisatie van de school;</w:t>
      </w:r>
    </w:p>
    <w:p w14:paraId="1D9529B1" w14:textId="77777777" w:rsidR="00D90C15" w:rsidRPr="00493FF7" w:rsidRDefault="003D7611"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g</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vaststelling of wijziging van een regeling op het gebied van aanstellings- of ontslagbeleid voor zover die vaststelling of wijziging verband houdt met de grondslag van de school of de wijziging daarvan;</w:t>
      </w:r>
    </w:p>
    <w:p w14:paraId="7E6D207F" w14:textId="77777777" w:rsidR="00D90C15" w:rsidRPr="00493FF7" w:rsidRDefault="003D7611"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h</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aanstelling of ontslag van de schoolleiding;</w:t>
      </w:r>
    </w:p>
    <w:p w14:paraId="66ACEEB7" w14:textId="247E1521" w:rsidR="00DB6380" w:rsidRPr="00493FF7" w:rsidRDefault="00DB6380"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i.</w:t>
      </w:r>
      <w:r w:rsidR="00063DB1" w:rsidRPr="00493FF7">
        <w:rPr>
          <w:rFonts w:ascii="Calibri" w:eastAsiaTheme="minorEastAsia" w:hAnsi="Calibri" w:cs="Arial"/>
          <w:sz w:val="22"/>
          <w:szCs w:val="22"/>
          <w:lang w:val="nl-NL" w:eastAsia="nl-NL"/>
        </w:rPr>
        <w:tab/>
        <w:t>aanstelling of ontslag van de leden van het bestuur;</w:t>
      </w:r>
    </w:p>
    <w:p w14:paraId="3B84A6FE" w14:textId="342935D3" w:rsidR="00D90C15" w:rsidRPr="00493FF7" w:rsidRDefault="00DB6380"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j</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vaststelling of wijziging van de concrete taakverdeling binnen de schoolleiding, alsmede vaststelling of wijziging van het managementstatuut;</w:t>
      </w:r>
    </w:p>
    <w:p w14:paraId="6B0725AE" w14:textId="2C02B419" w:rsidR="00D90C15" w:rsidRPr="00493FF7" w:rsidRDefault="00DB6380"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k</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vaststelling of wijziging van het beleid met betrekking tot de toelating en verwijdering van leerlingen;</w:t>
      </w:r>
    </w:p>
    <w:p w14:paraId="0C3D6206" w14:textId="7EC3F1C1" w:rsidR="00D90C15" w:rsidRPr="00493FF7" w:rsidRDefault="00DB6380"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l</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vaststelling of wijziging van het beleid met betrekking tot de toelating van studenten die elders in opleiding zijn voor een functie in het onderwijs;</w:t>
      </w:r>
    </w:p>
    <w:p w14:paraId="29E6438B" w14:textId="3E1E6EAD" w:rsidR="00D90C15" w:rsidRPr="00493FF7" w:rsidRDefault="00DB6380"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m</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regeling van de vakantie;</w:t>
      </w:r>
    </w:p>
    <w:p w14:paraId="01B9EA4A" w14:textId="3088BC8A" w:rsidR="00D90C15" w:rsidRPr="00493FF7" w:rsidRDefault="00DB6380"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n</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het oprichten van een centrale dienst;</w:t>
      </w:r>
    </w:p>
    <w:p w14:paraId="545DD49A" w14:textId="08B5BDDF" w:rsidR="00D90C15" w:rsidRPr="00493FF7" w:rsidRDefault="00DB6380"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o</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nieuwbouw of belangrijke verbouwing van de school;</w:t>
      </w:r>
    </w:p>
    <w:p w14:paraId="2EB1E8DF" w14:textId="3F41CF48" w:rsidR="00D90C15" w:rsidRPr="00493FF7" w:rsidRDefault="00DB6380"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p</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vaststelling of wijziging van het beleid met betrekking tot het onderhoud van de school;</w:t>
      </w:r>
    </w:p>
    <w:p w14:paraId="7A3F8415" w14:textId="5AB9CAA1" w:rsidR="00D90C15" w:rsidRPr="00493FF7" w:rsidRDefault="00DB6380"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q</w:t>
      </w:r>
      <w:r w:rsidR="00D90C15" w:rsidRPr="00493FF7">
        <w:rPr>
          <w:rFonts w:ascii="Calibri" w:eastAsiaTheme="minorEastAsia" w:hAnsi="Calibri" w:cs="Arial"/>
          <w:sz w:val="22"/>
          <w:szCs w:val="22"/>
          <w:lang w:val="nl-NL" w:eastAsia="nl-NL"/>
        </w:rPr>
        <w:t>.</w:t>
      </w:r>
      <w:r w:rsidR="003D7611"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vaststelling van de competentieprofielen van de toezichthouders en het toezichthoudend orgaan</w:t>
      </w:r>
      <w:r w:rsidR="002D0518" w:rsidRPr="00493FF7">
        <w:rPr>
          <w:rFonts w:ascii="Calibri" w:eastAsiaTheme="minorEastAsia" w:hAnsi="Calibri" w:cs="Arial"/>
          <w:sz w:val="22"/>
          <w:szCs w:val="22"/>
          <w:lang w:val="nl-NL" w:eastAsia="nl-NL"/>
        </w:rPr>
        <w:t>, alsmede van de leden van het bestuur</w:t>
      </w:r>
      <w:r w:rsidR="00D90C15" w:rsidRPr="00493FF7">
        <w:rPr>
          <w:rFonts w:ascii="Calibri" w:eastAsiaTheme="minorEastAsia" w:hAnsi="Calibri" w:cs="Arial"/>
          <w:sz w:val="22"/>
          <w:szCs w:val="22"/>
          <w:lang w:val="nl-NL" w:eastAsia="nl-NL"/>
        </w:rPr>
        <w:t>; en</w:t>
      </w:r>
    </w:p>
    <w:p w14:paraId="71BB07FF" w14:textId="249F7BA6" w:rsidR="00D90C15" w:rsidRPr="00493FF7" w:rsidRDefault="00DB6380" w:rsidP="00325A20">
      <w:pPr>
        <w:tabs>
          <w:tab w:val="left" w:pos="90"/>
        </w:tabs>
        <w:ind w:left="284" w:hanging="284"/>
        <w:rPr>
          <w:rFonts w:ascii="Calibri" w:hAnsi="Calibri" w:cs="Arial"/>
          <w:sz w:val="22"/>
          <w:szCs w:val="22"/>
          <w:lang w:val="nl-NL"/>
        </w:rPr>
      </w:pPr>
      <w:r w:rsidRPr="00493FF7">
        <w:rPr>
          <w:rFonts w:ascii="Calibri" w:eastAsiaTheme="minorEastAsia" w:hAnsi="Calibri" w:cs="Arial"/>
          <w:sz w:val="22"/>
          <w:szCs w:val="22"/>
          <w:lang w:val="nl-NL" w:eastAsia="nl-NL"/>
        </w:rPr>
        <w:t>r</w:t>
      </w:r>
      <w:r w:rsidR="00D90C15" w:rsidRPr="00493FF7">
        <w:rPr>
          <w:rFonts w:ascii="Calibri" w:eastAsiaTheme="minorEastAsia" w:hAnsi="Calibri" w:cs="Arial"/>
          <w:sz w:val="22"/>
          <w:szCs w:val="22"/>
          <w:lang w:val="nl-NL" w:eastAsia="nl-NL"/>
        </w:rPr>
        <w:t xml:space="preserve">. </w:t>
      </w:r>
      <w:r w:rsidR="00B66BB5" w:rsidRPr="00493FF7">
        <w:rPr>
          <w:rFonts w:ascii="Calibri" w:eastAsiaTheme="minorEastAsia" w:hAnsi="Calibri" w:cs="Arial"/>
          <w:sz w:val="22"/>
          <w:szCs w:val="22"/>
          <w:lang w:val="nl-NL" w:eastAsia="nl-NL"/>
        </w:rPr>
        <w:tab/>
      </w:r>
      <w:r w:rsidR="00D90C15" w:rsidRPr="00493FF7">
        <w:rPr>
          <w:rFonts w:ascii="Calibri" w:eastAsiaTheme="minorEastAsia" w:hAnsi="Calibri" w:cs="Arial"/>
          <w:sz w:val="22"/>
          <w:szCs w:val="22"/>
          <w:lang w:val="nl-NL" w:eastAsia="nl-NL"/>
        </w:rPr>
        <w:t xml:space="preserve">vaststelling of wijziging van het schoolondersteuningsprofiel, bedoeld in artikel 1 van de Wet op het </w:t>
      </w:r>
      <w:r w:rsidR="003D7611" w:rsidRPr="00493FF7">
        <w:rPr>
          <w:rFonts w:ascii="Calibri" w:eastAsiaTheme="minorEastAsia" w:hAnsi="Calibri" w:cs="Arial"/>
          <w:sz w:val="22"/>
          <w:szCs w:val="22"/>
          <w:lang w:val="nl-NL" w:eastAsia="nl-NL"/>
        </w:rPr>
        <w:t>voortgezet on</w:t>
      </w:r>
      <w:r w:rsidR="00D90C15" w:rsidRPr="00493FF7">
        <w:rPr>
          <w:rFonts w:ascii="Calibri" w:eastAsiaTheme="minorEastAsia" w:hAnsi="Calibri" w:cs="Arial"/>
          <w:sz w:val="22"/>
          <w:szCs w:val="22"/>
          <w:lang w:val="nl-NL" w:eastAsia="nl-NL"/>
        </w:rPr>
        <w:t>derwijs.</w:t>
      </w:r>
    </w:p>
    <w:p w14:paraId="2F2EB0E8" w14:textId="77777777" w:rsidR="00CB5805" w:rsidRPr="00493FF7" w:rsidRDefault="00CB5805" w:rsidP="00D90C15">
      <w:pPr>
        <w:tabs>
          <w:tab w:val="left" w:pos="90"/>
        </w:tabs>
        <w:rPr>
          <w:rFonts w:ascii="Calibri" w:hAnsi="Calibri" w:cs="Arial"/>
          <w:sz w:val="22"/>
          <w:szCs w:val="22"/>
          <w:lang w:val="nl-NL"/>
        </w:rPr>
      </w:pPr>
    </w:p>
    <w:p w14:paraId="2D458415" w14:textId="18C35DBD" w:rsidR="00CB5805" w:rsidRPr="00493FF7" w:rsidRDefault="00CB5805" w:rsidP="00CB5805">
      <w:pPr>
        <w:tabs>
          <w:tab w:val="left" w:pos="90"/>
        </w:tabs>
        <w:rPr>
          <w:rFonts w:ascii="Calibri" w:hAnsi="Calibri" w:cs="Arial"/>
          <w:b/>
          <w:sz w:val="22"/>
          <w:szCs w:val="22"/>
          <w:lang w:val="nl-NL"/>
        </w:rPr>
      </w:pPr>
      <w:r w:rsidRPr="00493FF7">
        <w:rPr>
          <w:rFonts w:ascii="Calibri" w:hAnsi="Calibri" w:cs="Arial"/>
          <w:b/>
          <w:sz w:val="22"/>
          <w:szCs w:val="22"/>
          <w:lang w:val="nl-NL"/>
        </w:rPr>
        <w:t>Artikel 2</w:t>
      </w:r>
      <w:r w:rsidR="008B023B" w:rsidRPr="00493FF7">
        <w:rPr>
          <w:rFonts w:ascii="Calibri" w:hAnsi="Calibri" w:cs="Arial"/>
          <w:b/>
          <w:sz w:val="22"/>
          <w:szCs w:val="22"/>
          <w:lang w:val="nl-NL"/>
        </w:rPr>
        <w:t>6</w:t>
      </w:r>
      <w:r w:rsidRPr="00493FF7">
        <w:rPr>
          <w:rFonts w:ascii="Calibri" w:hAnsi="Calibri" w:cs="Arial"/>
          <w:b/>
          <w:sz w:val="22"/>
          <w:szCs w:val="22"/>
          <w:lang w:val="nl-NL"/>
        </w:rPr>
        <w:tab/>
        <w:t>Instemmingsbevoegdheid personeelsgeleding</w:t>
      </w:r>
    </w:p>
    <w:p w14:paraId="5EE8DE43" w14:textId="77777777" w:rsidR="00CB5805" w:rsidRPr="00493FF7" w:rsidRDefault="00CB5805" w:rsidP="00325A20">
      <w:pPr>
        <w:tabs>
          <w:tab w:val="left" w:pos="0"/>
        </w:tabs>
        <w:rPr>
          <w:rFonts w:ascii="Calibri" w:hAnsi="Calibri" w:cs="Arial"/>
          <w:sz w:val="22"/>
          <w:szCs w:val="22"/>
          <w:lang w:val="nl-NL"/>
        </w:rPr>
      </w:pPr>
      <w:r w:rsidRPr="00493FF7">
        <w:rPr>
          <w:rFonts w:ascii="Calibri" w:hAnsi="Calibri" w:cs="Arial"/>
          <w:sz w:val="22"/>
          <w:szCs w:val="22"/>
          <w:lang w:val="nl-NL"/>
        </w:rPr>
        <w:t xml:space="preserve">Het bevoegd gezag behoeft de voorafgaande instemming van dat deel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dat door het personeel is gekozen, voor elk door het bevoegd gezag te nemen besluit met betrekking tot:</w:t>
      </w:r>
    </w:p>
    <w:p w14:paraId="14060950" w14:textId="3DFCAD3F" w:rsidR="000338DC" w:rsidRPr="00493FF7" w:rsidRDefault="00886448"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a.</w:t>
      </w:r>
      <w:r w:rsidRPr="00493FF7">
        <w:rPr>
          <w:rFonts w:ascii="Calibri" w:eastAsiaTheme="minorEastAsia" w:hAnsi="Calibri" w:cs="Arial"/>
          <w:sz w:val="22"/>
          <w:szCs w:val="22"/>
          <w:lang w:val="nl-NL" w:eastAsia="nl-NL"/>
        </w:rPr>
        <w:tab/>
      </w:r>
      <w:r w:rsidR="00E3544A" w:rsidRPr="00493FF7">
        <w:rPr>
          <w:rFonts w:ascii="Calibri" w:eastAsiaTheme="minorEastAsia" w:hAnsi="Calibri" w:cs="Arial"/>
          <w:sz w:val="22"/>
          <w:szCs w:val="22"/>
          <w:lang w:val="nl-NL" w:eastAsia="nl-NL"/>
        </w:rPr>
        <w:t xml:space="preserve">regeling van de gevolgen voor het personeel van een besluit met betrekking tot een aangelegenheid als bedoeld in </w:t>
      </w:r>
      <w:r w:rsidR="003D7611" w:rsidRPr="00493FF7">
        <w:rPr>
          <w:rFonts w:ascii="Calibri" w:eastAsiaTheme="minorEastAsia" w:hAnsi="Calibri" w:cs="Arial"/>
          <w:sz w:val="22"/>
          <w:szCs w:val="22"/>
          <w:lang w:val="nl-NL" w:eastAsia="nl-NL"/>
        </w:rPr>
        <w:t>artikel 2</w:t>
      </w:r>
      <w:r w:rsidR="003B69CC" w:rsidRPr="00493FF7">
        <w:rPr>
          <w:rFonts w:ascii="Calibri" w:eastAsiaTheme="minorEastAsia" w:hAnsi="Calibri" w:cs="Arial"/>
          <w:sz w:val="22"/>
          <w:szCs w:val="22"/>
          <w:lang w:val="nl-NL" w:eastAsia="nl-NL"/>
        </w:rPr>
        <w:t>5</w:t>
      </w:r>
      <w:r w:rsidR="003D7611" w:rsidRPr="00493FF7">
        <w:rPr>
          <w:rFonts w:ascii="Calibri" w:eastAsiaTheme="minorEastAsia" w:hAnsi="Calibri" w:cs="Arial"/>
          <w:sz w:val="22"/>
          <w:szCs w:val="22"/>
          <w:lang w:val="nl-NL" w:eastAsia="nl-NL"/>
        </w:rPr>
        <w:t>, onder c, d, e</w:t>
      </w:r>
      <w:r w:rsidR="00E3544A" w:rsidRPr="00493FF7">
        <w:rPr>
          <w:rFonts w:ascii="Calibri" w:eastAsiaTheme="minorEastAsia" w:hAnsi="Calibri" w:cs="Arial"/>
          <w:sz w:val="22"/>
          <w:szCs w:val="22"/>
          <w:lang w:val="nl-NL" w:eastAsia="nl-NL"/>
        </w:rPr>
        <w:t xml:space="preserve"> en </w:t>
      </w:r>
      <w:r w:rsidR="004E6EFF" w:rsidRPr="00493FF7">
        <w:rPr>
          <w:rFonts w:ascii="Calibri" w:eastAsiaTheme="minorEastAsia" w:hAnsi="Calibri" w:cs="Arial"/>
          <w:sz w:val="22"/>
          <w:szCs w:val="22"/>
          <w:lang w:val="nl-NL" w:eastAsia="nl-NL"/>
        </w:rPr>
        <w:t>n</w:t>
      </w:r>
      <w:r w:rsidR="00735C82" w:rsidRPr="00493FF7">
        <w:rPr>
          <w:rFonts w:ascii="Calibri" w:eastAsiaTheme="minorEastAsia" w:hAnsi="Calibri" w:cs="Arial"/>
          <w:sz w:val="22"/>
          <w:szCs w:val="22"/>
          <w:lang w:val="nl-NL" w:eastAsia="nl-NL"/>
        </w:rPr>
        <w:t xml:space="preserve"> van dit reglement</w:t>
      </w:r>
      <w:r w:rsidR="00951667" w:rsidRPr="00493FF7">
        <w:rPr>
          <w:rStyle w:val="Voetnootmarkering"/>
          <w:rFonts w:ascii="Calibri" w:eastAsiaTheme="minorEastAsia" w:hAnsi="Calibri" w:cs="Arial"/>
          <w:sz w:val="22"/>
          <w:szCs w:val="22"/>
          <w:lang w:val="nl-NL" w:eastAsia="nl-NL"/>
        </w:rPr>
        <w:footnoteReference w:id="3"/>
      </w:r>
      <w:r w:rsidR="00E3544A" w:rsidRPr="00493FF7">
        <w:rPr>
          <w:rFonts w:ascii="Calibri" w:eastAsiaTheme="minorEastAsia" w:hAnsi="Calibri" w:cs="Arial"/>
          <w:sz w:val="22"/>
          <w:szCs w:val="22"/>
          <w:lang w:val="nl-NL" w:eastAsia="nl-NL"/>
        </w:rPr>
        <w:t>;</w:t>
      </w:r>
    </w:p>
    <w:p w14:paraId="6D2C3F08" w14:textId="0C827AED" w:rsidR="00E3544A" w:rsidRPr="00493FF7" w:rsidRDefault="00E3544A"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b.</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de samenstelling van de formatie;</w:t>
      </w:r>
    </w:p>
    <w:p w14:paraId="557B138F" w14:textId="4FE4831E" w:rsidR="00E3544A" w:rsidRPr="00493FF7" w:rsidRDefault="00E3544A"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c.</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regels met betrekking tot de nascholing van het personeel;</w:t>
      </w:r>
    </w:p>
    <w:p w14:paraId="6DAA4650" w14:textId="30AD8B91" w:rsidR="00E3544A" w:rsidRPr="00493FF7" w:rsidRDefault="00E3544A"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d.</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 xml:space="preserve">vaststelling of wijziging van een mogelijk werkreglement voor het personeel en van de opzet en de </w:t>
      </w:r>
      <w:r w:rsidRPr="00493FF7">
        <w:rPr>
          <w:rFonts w:ascii="Calibri" w:eastAsiaTheme="minorEastAsia" w:hAnsi="Calibri" w:cs="Arial"/>
          <w:sz w:val="22"/>
          <w:szCs w:val="22"/>
          <w:lang w:val="nl-NL" w:eastAsia="nl-NL"/>
        </w:rPr>
        <w:lastRenderedPageBreak/>
        <w:t>inrichting van het werkoverleg, voor zover het besluit van algemene gel</w:t>
      </w:r>
      <w:r w:rsidR="00325A20" w:rsidRPr="00493FF7">
        <w:rPr>
          <w:rFonts w:ascii="Calibri" w:eastAsiaTheme="minorEastAsia" w:hAnsi="Calibri" w:cs="Arial"/>
          <w:sz w:val="22"/>
          <w:szCs w:val="22"/>
          <w:lang w:val="nl-NL" w:eastAsia="nl-NL"/>
        </w:rPr>
        <w:t xml:space="preserve">ding is voor alle of een gehele </w:t>
      </w:r>
      <w:r w:rsidRPr="00493FF7">
        <w:rPr>
          <w:rFonts w:ascii="Calibri" w:eastAsiaTheme="minorEastAsia" w:hAnsi="Calibri" w:cs="Arial"/>
          <w:sz w:val="22"/>
          <w:szCs w:val="22"/>
          <w:lang w:val="nl-NL" w:eastAsia="nl-NL"/>
        </w:rPr>
        <w:t>categorie van personeelsleden;</w:t>
      </w:r>
    </w:p>
    <w:p w14:paraId="38586472" w14:textId="210314BF" w:rsidR="00E3544A" w:rsidRPr="00493FF7" w:rsidRDefault="00E3544A"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e.</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de verlofregeling van het personeel;</w:t>
      </w:r>
    </w:p>
    <w:p w14:paraId="32124D25" w14:textId="3A267B77" w:rsidR="00E3544A" w:rsidRPr="00493FF7" w:rsidRDefault="00E3544A"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f.</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een arbeids- en rusttijdenregeling van het personeel;</w:t>
      </w:r>
    </w:p>
    <w:p w14:paraId="03265538" w14:textId="570FA2E9" w:rsidR="00E3544A" w:rsidRPr="00493FF7" w:rsidRDefault="00E3544A"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g.</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het beleid met betrekking tot de toekenning van salarissen, toelagen en gratificaties aan het personeel;</w:t>
      </w:r>
    </w:p>
    <w:p w14:paraId="709FF179" w14:textId="595D2B18" w:rsidR="00E3544A" w:rsidRPr="00493FF7" w:rsidRDefault="00E3544A"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h.</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de taakverdeling respectievelijk de taakbelasting binnen het personeel, de schoolleiding daaronder niet begrepen;</w:t>
      </w:r>
    </w:p>
    <w:p w14:paraId="42FFAEA3" w14:textId="664B13CE" w:rsidR="00E3544A" w:rsidRPr="00493FF7" w:rsidRDefault="00E3544A"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i. </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het beleid met betrekking tot personeelsbeoordeling, functiebeloning en functiedifferentiatie;</w:t>
      </w:r>
    </w:p>
    <w:p w14:paraId="65DB818C" w14:textId="6943A8BD" w:rsidR="00E3544A" w:rsidRPr="00493FF7" w:rsidRDefault="00E3544A" w:rsidP="000338D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j. </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het beleid met betrekking tot het overdragen van de bekostiging;</w:t>
      </w:r>
    </w:p>
    <w:p w14:paraId="3105CC00" w14:textId="0B2AB17B" w:rsidR="00E3544A" w:rsidRPr="00493FF7" w:rsidRDefault="00E3544A" w:rsidP="000338DC">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k.</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een regeling op het gebied va</w:t>
      </w:r>
      <w:r w:rsidR="00325A20" w:rsidRPr="00493FF7">
        <w:rPr>
          <w:rFonts w:ascii="Calibri" w:eastAsiaTheme="minorEastAsia" w:hAnsi="Calibri" w:cs="Arial"/>
          <w:sz w:val="22"/>
          <w:szCs w:val="22"/>
          <w:lang w:val="nl-NL" w:eastAsia="nl-NL"/>
        </w:rPr>
        <w:t xml:space="preserve">n de arbeidsomstandigheden, het </w:t>
      </w:r>
      <w:r w:rsidRPr="00493FF7">
        <w:rPr>
          <w:rFonts w:ascii="Calibri" w:eastAsiaTheme="minorEastAsia" w:hAnsi="Calibri" w:cs="Arial"/>
          <w:sz w:val="22"/>
          <w:szCs w:val="22"/>
          <w:lang w:val="nl-NL" w:eastAsia="nl-NL"/>
        </w:rPr>
        <w:t xml:space="preserve">ziekteverzuim of het </w:t>
      </w:r>
      <w:r w:rsidR="00951667" w:rsidRPr="00493FF7">
        <w:rPr>
          <w:rFonts w:ascii="Calibri" w:eastAsiaTheme="minorEastAsia" w:hAnsi="Calibri" w:cs="Arial"/>
          <w:sz w:val="22"/>
          <w:szCs w:val="22"/>
          <w:lang w:val="nl-NL" w:eastAsia="nl-NL"/>
        </w:rPr>
        <w:t>re-integratiebeleid</w:t>
      </w:r>
      <w:r w:rsidRPr="00493FF7">
        <w:rPr>
          <w:rFonts w:ascii="Calibri" w:eastAsiaTheme="minorEastAsia" w:hAnsi="Calibri" w:cs="Arial"/>
          <w:sz w:val="22"/>
          <w:szCs w:val="22"/>
          <w:lang w:val="nl-NL" w:eastAsia="nl-NL"/>
        </w:rPr>
        <w:t>;</w:t>
      </w:r>
    </w:p>
    <w:p w14:paraId="466FE44E" w14:textId="6BEE1195" w:rsidR="00E3544A" w:rsidRPr="00493FF7" w:rsidRDefault="00E3544A" w:rsidP="000338DC">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l.</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een regeling op het gebied van het bedrijfsmaatschappelijk werk;</w:t>
      </w:r>
    </w:p>
    <w:p w14:paraId="4D96690A" w14:textId="68A3BF55" w:rsidR="00E3544A" w:rsidRPr="00493FF7" w:rsidRDefault="00325A20" w:rsidP="000338DC">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m.</w:t>
      </w:r>
      <w:r w:rsidR="000338DC" w:rsidRPr="00493FF7">
        <w:rPr>
          <w:rFonts w:ascii="Calibri" w:eastAsiaTheme="minorEastAsia" w:hAnsi="Calibri" w:cs="Arial"/>
          <w:sz w:val="22"/>
          <w:szCs w:val="22"/>
          <w:lang w:val="nl-NL" w:eastAsia="nl-NL"/>
        </w:rPr>
        <w:t xml:space="preserve"> </w:t>
      </w:r>
      <w:r w:rsidR="00E3544A" w:rsidRPr="00493FF7">
        <w:rPr>
          <w:rFonts w:ascii="Calibri" w:eastAsiaTheme="minorEastAsia" w:hAnsi="Calibri" w:cs="Arial"/>
          <w:sz w:val="22"/>
          <w:szCs w:val="22"/>
          <w:lang w:val="nl-NL" w:eastAsia="nl-NL"/>
        </w:rPr>
        <w:t>vaststelling of wijziging van een regeling over het verwerken van en de bescherming van persoonsgegevens van het personeel;</w:t>
      </w:r>
    </w:p>
    <w:p w14:paraId="1E488345" w14:textId="62DA02E7" w:rsidR="00E3544A" w:rsidRPr="00493FF7" w:rsidRDefault="00E3544A" w:rsidP="000338DC">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n.</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een regeling inzake voorzieningen die gericht zijn op of geschikt zijn voor waarneming van of controle op aanwezigheid, gedrag of prestaties van het personeel;</w:t>
      </w:r>
    </w:p>
    <w:p w14:paraId="5EE0B15A" w14:textId="18A02FA8" w:rsidR="00E3544A" w:rsidRPr="00493FF7" w:rsidRDefault="00E3544A" w:rsidP="000338DC">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o.</w:t>
      </w:r>
      <w:r w:rsidR="00886448"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een regeling op het gebied van het bevorderingsbeleid of op het gebied van het aanstellings- en ontslagbeleid voor zover die vaststelling of wijziging geen verband houdt met de grondslag van de school of de wijziging daarvan;</w:t>
      </w:r>
    </w:p>
    <w:p w14:paraId="6D00A7E1" w14:textId="77777777" w:rsidR="00E3544A" w:rsidRPr="00493FF7" w:rsidRDefault="00E3544A"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p.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regels waarover partijen die een collectieve arbeidsovereenkomst hebben gesloten, zijn overeengekomen dat die regels of de wijziging daarvan in het overleg tussen bevoegd gezag en het personeelsdeel van de medezeggenschapsraad tot stand wordt gebracht;</w:t>
      </w:r>
    </w:p>
    <w:p w14:paraId="4D3548F1" w14:textId="5F1B6BC5" w:rsidR="00FE28F7" w:rsidRPr="00493FF7" w:rsidRDefault="00E3544A"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q.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 xml:space="preserve">vaststelling of wijziging van de </w:t>
      </w:r>
      <w:r w:rsidR="00FB790F" w:rsidRPr="00493FF7">
        <w:rPr>
          <w:rFonts w:ascii="Calibri" w:eastAsiaTheme="minorEastAsia" w:hAnsi="Calibri" w:cs="Arial"/>
          <w:sz w:val="22"/>
          <w:szCs w:val="22"/>
          <w:lang w:val="nl-NL" w:eastAsia="nl-NL"/>
        </w:rPr>
        <w:t>faciliteiten</w:t>
      </w:r>
      <w:r w:rsidRPr="00493FF7">
        <w:rPr>
          <w:rFonts w:ascii="Calibri" w:eastAsiaTheme="minorEastAsia" w:hAnsi="Calibri" w:cs="Arial"/>
          <w:sz w:val="22"/>
          <w:szCs w:val="22"/>
          <w:lang w:val="nl-NL" w:eastAsia="nl-NL"/>
        </w:rPr>
        <w:t>regeling</w:t>
      </w:r>
      <w:r w:rsidR="001938BE" w:rsidRPr="00493FF7">
        <w:rPr>
          <w:rFonts w:ascii="Calibri" w:eastAsiaTheme="minorEastAsia" w:hAnsi="Calibri" w:cs="Arial"/>
          <w:sz w:val="22"/>
          <w:szCs w:val="22"/>
          <w:lang w:val="nl-NL" w:eastAsia="nl-NL"/>
        </w:rPr>
        <w:t xml:space="preserve"> als</w:t>
      </w:r>
      <w:r w:rsidRPr="00493FF7">
        <w:rPr>
          <w:rFonts w:ascii="Calibri" w:eastAsiaTheme="minorEastAsia" w:hAnsi="Calibri" w:cs="Arial"/>
          <w:sz w:val="22"/>
          <w:szCs w:val="22"/>
          <w:lang w:val="nl-NL" w:eastAsia="nl-NL"/>
        </w:rPr>
        <w:t xml:space="preserve"> bedoeld in artikel 28</w:t>
      </w:r>
      <w:r w:rsidR="00FB790F" w:rsidRPr="00493FF7">
        <w:rPr>
          <w:rFonts w:ascii="Calibri" w:eastAsiaTheme="minorEastAsia" w:hAnsi="Calibri" w:cs="Arial"/>
          <w:sz w:val="22"/>
          <w:szCs w:val="22"/>
          <w:lang w:val="nl-NL" w:eastAsia="nl-NL"/>
        </w:rPr>
        <w:t xml:space="preserve"> van de wet</w:t>
      </w:r>
      <w:r w:rsidRPr="00493FF7">
        <w:rPr>
          <w:rFonts w:ascii="Calibri" w:eastAsiaTheme="minorEastAsia" w:hAnsi="Calibri" w:cs="Arial"/>
          <w:sz w:val="22"/>
          <w:szCs w:val="22"/>
          <w:lang w:val="nl-NL" w:eastAsia="nl-NL"/>
        </w:rPr>
        <w:t>, voor zover die betrekking heeft op personeel</w:t>
      </w:r>
      <w:r w:rsidR="005E4C3E">
        <w:rPr>
          <w:rFonts w:ascii="Calibri" w:eastAsiaTheme="minorEastAsia" w:hAnsi="Calibri" w:cs="Arial"/>
          <w:sz w:val="22"/>
          <w:szCs w:val="22"/>
          <w:lang w:val="nl-NL" w:eastAsia="nl-NL"/>
        </w:rPr>
        <w:t>;</w:t>
      </w:r>
    </w:p>
    <w:p w14:paraId="131A1CC8" w14:textId="1C8B77A6" w:rsidR="00B55297" w:rsidRDefault="00FE28F7" w:rsidP="00B55297">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r.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de wijze waarop invulling wordt gegeven aan de dagen, bedoeld in artikel 2</w:t>
      </w:r>
      <w:r w:rsidR="006A3DD1" w:rsidRPr="00493FF7">
        <w:rPr>
          <w:rFonts w:ascii="Calibri" w:eastAsiaTheme="minorEastAsia" w:hAnsi="Calibri" w:cs="Arial"/>
          <w:sz w:val="22"/>
          <w:szCs w:val="22"/>
          <w:lang w:val="nl-NL" w:eastAsia="nl-NL"/>
        </w:rPr>
        <w:t>4</w:t>
      </w:r>
      <w:r w:rsidR="005E4C3E">
        <w:rPr>
          <w:rFonts w:ascii="Calibri" w:eastAsiaTheme="minorEastAsia" w:hAnsi="Calibri" w:cs="Arial"/>
          <w:sz w:val="22"/>
          <w:szCs w:val="22"/>
          <w:lang w:val="nl-NL" w:eastAsia="nl-NL"/>
        </w:rPr>
        <w:t>, onderdeel i van dit reglement;</w:t>
      </w:r>
    </w:p>
    <w:p w14:paraId="4E0B2598" w14:textId="77777777" w:rsidR="009428C3" w:rsidRDefault="00B55297" w:rsidP="00B55297">
      <w:pPr>
        <w:widowControl w:val="0"/>
        <w:autoSpaceDE w:val="0"/>
        <w:autoSpaceDN w:val="0"/>
        <w:adjustRightInd w:val="0"/>
        <w:ind w:left="284" w:hanging="284"/>
        <w:rPr>
          <w:rFonts w:ascii="Calibri" w:eastAsiaTheme="minorEastAsia" w:hAnsi="Calibri" w:cs="Arial"/>
          <w:sz w:val="22"/>
          <w:szCs w:val="22"/>
          <w:lang w:val="nl-NL" w:eastAsia="nl-NL"/>
        </w:rPr>
      </w:pPr>
      <w:r>
        <w:rPr>
          <w:rFonts w:ascii="Calibri" w:eastAsiaTheme="minorEastAsia" w:hAnsi="Calibri" w:cs="Arial"/>
          <w:sz w:val="22"/>
          <w:szCs w:val="22"/>
          <w:lang w:val="nl-NL" w:eastAsia="nl-NL"/>
        </w:rPr>
        <w:t>s.</w:t>
      </w:r>
      <w:r>
        <w:rPr>
          <w:rFonts w:ascii="Calibri" w:eastAsiaTheme="minorEastAsia" w:hAnsi="Calibri" w:cs="Arial"/>
          <w:sz w:val="22"/>
          <w:szCs w:val="22"/>
          <w:lang w:val="nl-NL" w:eastAsia="nl-NL"/>
        </w:rPr>
        <w:tab/>
      </w:r>
      <w:r w:rsidR="001E7FCE">
        <w:rPr>
          <w:rFonts w:ascii="Calibri" w:eastAsiaTheme="minorEastAsia" w:hAnsi="Calibri" w:cs="Arial"/>
          <w:sz w:val="22"/>
          <w:szCs w:val="22"/>
          <w:lang w:val="nl-NL" w:eastAsia="nl-NL"/>
        </w:rPr>
        <w:t>de keuze van de preventiemedewerker en diens rol in de organisatie</w:t>
      </w:r>
      <w:r w:rsidR="001E7FCE">
        <w:rPr>
          <w:rStyle w:val="Voetnootmarkering"/>
          <w:rFonts w:ascii="Calibri" w:eastAsiaTheme="minorEastAsia" w:hAnsi="Calibri"/>
          <w:sz w:val="22"/>
          <w:szCs w:val="22"/>
          <w:lang w:val="nl-NL" w:eastAsia="nl-NL"/>
        </w:rPr>
        <w:footnoteReference w:id="4"/>
      </w:r>
      <w:r w:rsidR="009428C3">
        <w:rPr>
          <w:rFonts w:ascii="Calibri" w:eastAsiaTheme="minorEastAsia" w:hAnsi="Calibri" w:cs="Arial"/>
          <w:sz w:val="22"/>
          <w:szCs w:val="22"/>
          <w:lang w:val="nl-NL" w:eastAsia="nl-NL"/>
        </w:rPr>
        <w:t>; en</w:t>
      </w:r>
    </w:p>
    <w:p w14:paraId="56C97A52" w14:textId="388E285D" w:rsidR="001E7FCE" w:rsidRPr="00493FF7" w:rsidRDefault="009428C3" w:rsidP="00B55297">
      <w:pPr>
        <w:widowControl w:val="0"/>
        <w:autoSpaceDE w:val="0"/>
        <w:autoSpaceDN w:val="0"/>
        <w:adjustRightInd w:val="0"/>
        <w:ind w:left="284" w:hanging="284"/>
        <w:rPr>
          <w:rFonts w:ascii="Calibri" w:eastAsiaTheme="minorEastAsia" w:hAnsi="Calibri" w:cs="Arial"/>
          <w:sz w:val="22"/>
          <w:szCs w:val="22"/>
          <w:lang w:val="nl-NL" w:eastAsia="nl-NL"/>
        </w:rPr>
      </w:pPr>
      <w:r>
        <w:rPr>
          <w:rFonts w:ascii="Calibri" w:eastAsiaTheme="minorEastAsia" w:hAnsi="Calibri" w:cs="Arial"/>
          <w:sz w:val="22"/>
          <w:szCs w:val="22"/>
          <w:lang w:val="nl-NL" w:eastAsia="nl-NL"/>
        </w:rPr>
        <w:t xml:space="preserve">t. </w:t>
      </w:r>
      <w:r w:rsidRPr="009428C3">
        <w:t xml:space="preserve"> </w:t>
      </w:r>
      <w:r w:rsidRPr="00071C0E">
        <w:rPr>
          <w:rFonts w:ascii="Calibri" w:hAnsi="Calibri" w:cs="Calibri"/>
          <w:sz w:val="22"/>
          <w:szCs w:val="22"/>
          <w:lang w:val="nl-NL"/>
        </w:rPr>
        <w:t>een procedure voor het omgaan met het melden van een vermoeden van een misstand, als bedoeld in artikel 2, eerste lid, van de Wet Huis voor klokkenluiders, voor zover deze betrekking heeft op het personeel</w:t>
      </w:r>
      <w:r>
        <w:rPr>
          <w:rStyle w:val="Voetnootmarkering"/>
          <w:rFonts w:ascii="Calibri" w:hAnsi="Calibri"/>
          <w:sz w:val="22"/>
          <w:szCs w:val="22"/>
          <w:lang w:val="nl-NL"/>
        </w:rPr>
        <w:footnoteReference w:id="5"/>
      </w:r>
      <w:r w:rsidRPr="00071C0E">
        <w:rPr>
          <w:rFonts w:ascii="Calibri" w:hAnsi="Calibri" w:cs="Calibri"/>
          <w:sz w:val="22"/>
          <w:szCs w:val="22"/>
          <w:lang w:val="nl-NL"/>
        </w:rPr>
        <w:t>.</w:t>
      </w:r>
    </w:p>
    <w:p w14:paraId="6C28A109" w14:textId="77777777" w:rsidR="00CB5805" w:rsidRPr="00493FF7" w:rsidRDefault="00CB5805" w:rsidP="00E3544A">
      <w:pPr>
        <w:tabs>
          <w:tab w:val="left" w:pos="90"/>
        </w:tabs>
        <w:rPr>
          <w:rFonts w:ascii="Calibri" w:hAnsi="Calibri" w:cs="Arial"/>
          <w:b/>
          <w:sz w:val="22"/>
          <w:szCs w:val="22"/>
          <w:lang w:val="nl-NL"/>
        </w:rPr>
      </w:pPr>
    </w:p>
    <w:p w14:paraId="6DB6BBF2" w14:textId="2849024E" w:rsidR="00CB5805" w:rsidRPr="00493FF7" w:rsidRDefault="00CB5805" w:rsidP="00150BDF">
      <w:pPr>
        <w:tabs>
          <w:tab w:val="left" w:pos="90"/>
        </w:tabs>
        <w:rPr>
          <w:rFonts w:ascii="Calibri" w:hAnsi="Calibri" w:cs="Arial"/>
          <w:sz w:val="22"/>
          <w:szCs w:val="22"/>
          <w:lang w:val="nl-NL"/>
        </w:rPr>
      </w:pPr>
      <w:r w:rsidRPr="00493FF7">
        <w:rPr>
          <w:rFonts w:ascii="Calibri" w:hAnsi="Calibri" w:cs="Arial"/>
          <w:b/>
          <w:sz w:val="22"/>
          <w:szCs w:val="22"/>
          <w:lang w:val="nl-NL"/>
        </w:rPr>
        <w:t>Artikel 2</w:t>
      </w:r>
      <w:r w:rsidR="008B023B" w:rsidRPr="00493FF7">
        <w:rPr>
          <w:rFonts w:ascii="Calibri" w:hAnsi="Calibri" w:cs="Arial"/>
          <w:b/>
          <w:sz w:val="22"/>
          <w:szCs w:val="22"/>
          <w:lang w:val="nl-NL"/>
        </w:rPr>
        <w:t>7</w:t>
      </w:r>
      <w:r w:rsidRPr="00493FF7">
        <w:rPr>
          <w:rFonts w:ascii="Calibri" w:hAnsi="Calibri" w:cs="Arial"/>
          <w:b/>
          <w:sz w:val="22"/>
          <w:szCs w:val="22"/>
          <w:lang w:val="nl-NL"/>
        </w:rPr>
        <w:tab/>
        <w:t>Instemmingsbevoegdheid ouder</w:t>
      </w:r>
      <w:r w:rsidR="00FE28F7" w:rsidRPr="00493FF7">
        <w:rPr>
          <w:rFonts w:ascii="Calibri" w:hAnsi="Calibri" w:cs="Arial"/>
          <w:b/>
          <w:sz w:val="22"/>
          <w:szCs w:val="22"/>
          <w:lang w:val="nl-NL"/>
        </w:rPr>
        <w:t xml:space="preserve">- en </w:t>
      </w:r>
      <w:proofErr w:type="spellStart"/>
      <w:r w:rsidR="00FE28F7" w:rsidRPr="00493FF7">
        <w:rPr>
          <w:rFonts w:ascii="Calibri" w:hAnsi="Calibri" w:cs="Arial"/>
          <w:b/>
          <w:sz w:val="22"/>
          <w:szCs w:val="22"/>
          <w:lang w:val="nl-NL"/>
        </w:rPr>
        <w:t>leerling</w:t>
      </w:r>
      <w:r w:rsidRPr="00493FF7">
        <w:rPr>
          <w:rFonts w:ascii="Calibri" w:hAnsi="Calibri" w:cs="Arial"/>
          <w:b/>
          <w:sz w:val="22"/>
          <w:szCs w:val="22"/>
          <w:lang w:val="nl-NL"/>
        </w:rPr>
        <w:t>geleding</w:t>
      </w:r>
      <w:proofErr w:type="spellEnd"/>
    </w:p>
    <w:p w14:paraId="16551F7D" w14:textId="77777777" w:rsidR="00FE28F7" w:rsidRPr="00493FF7" w:rsidRDefault="00FE28F7"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1.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Het bevoegd gezag behoeft de voorafgaande instemming van het deel van de MR dat uit en door de ouders en de leerlingen is gekozen, voor elk door het bevoegd gezag te nemen besluit met betrekking tot:</w:t>
      </w:r>
    </w:p>
    <w:p w14:paraId="5AA5B987" w14:textId="4016973E"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a.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de vaststelling van de schoolgids;</w:t>
      </w:r>
    </w:p>
    <w:p w14:paraId="4140672F" w14:textId="77777777" w:rsidR="009428C3"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b.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het beleid met betrekking tot activiteiten die buiten de voor de school geldende onderwijstijd worden georganiseerd onder verantwoordelijkheid van het bevoegd gezag</w:t>
      </w:r>
      <w:r w:rsidR="009428C3">
        <w:rPr>
          <w:rFonts w:ascii="Calibri" w:eastAsiaTheme="minorEastAsia" w:hAnsi="Calibri" w:cs="Arial"/>
          <w:sz w:val="22"/>
          <w:szCs w:val="22"/>
          <w:lang w:val="nl-NL" w:eastAsia="nl-NL"/>
        </w:rPr>
        <w:t>; en</w:t>
      </w:r>
    </w:p>
    <w:p w14:paraId="22CB55F3" w14:textId="3406BBB4" w:rsidR="00FE28F7" w:rsidRPr="00071C0E" w:rsidRDefault="009428C3" w:rsidP="00A23F4D">
      <w:pPr>
        <w:widowControl w:val="0"/>
        <w:autoSpaceDE w:val="0"/>
        <w:autoSpaceDN w:val="0"/>
        <w:adjustRightInd w:val="0"/>
        <w:ind w:left="851" w:hanging="284"/>
        <w:rPr>
          <w:rFonts w:ascii="Calibri" w:eastAsiaTheme="minorEastAsia" w:hAnsi="Calibri" w:cs="Calibri"/>
          <w:sz w:val="22"/>
          <w:szCs w:val="22"/>
          <w:lang w:val="nl-NL" w:eastAsia="nl-NL"/>
        </w:rPr>
      </w:pPr>
      <w:r w:rsidRPr="009428C3">
        <w:rPr>
          <w:rFonts w:ascii="Calibri" w:eastAsiaTheme="minorEastAsia" w:hAnsi="Calibri" w:cs="Calibri"/>
          <w:sz w:val="22"/>
          <w:szCs w:val="22"/>
          <w:lang w:val="nl-NL" w:eastAsia="nl-NL"/>
        </w:rPr>
        <w:t>c.</w:t>
      </w:r>
      <w:r w:rsidRPr="009428C3">
        <w:rPr>
          <w:rFonts w:ascii="Calibri" w:eastAsiaTheme="minorEastAsia" w:hAnsi="Calibri" w:cs="Calibri"/>
          <w:sz w:val="22"/>
          <w:szCs w:val="22"/>
          <w:lang w:val="nl-NL" w:eastAsia="nl-NL"/>
        </w:rPr>
        <w:tab/>
      </w:r>
      <w:r w:rsidRPr="00071C0E">
        <w:rPr>
          <w:rFonts w:ascii="Calibri" w:hAnsi="Calibri" w:cs="Calibri"/>
          <w:sz w:val="22"/>
          <w:szCs w:val="22"/>
          <w:lang w:val="nl-NL"/>
        </w:rPr>
        <w:t>een procedure voor het omgaan met het melden van een vermoeden van een misstand, voor zover deze betrekking heeft op de ouders/leerlingen.</w:t>
      </w:r>
    </w:p>
    <w:p w14:paraId="6DACFFF3" w14:textId="77777777" w:rsidR="00FE28F7" w:rsidRPr="00493FF7" w:rsidRDefault="00FE28F7" w:rsidP="00C30BBD">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2.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Het bevoegd gezag behoeft tevens de voorafgaande instemming van het deel van de MR dat uit en door de ouders is gekozen, voor elk door het bevoegd gezag te nemen besluit met betrekking</w:t>
      </w:r>
      <w:r w:rsidR="004B1CAB" w:rsidRPr="00493FF7">
        <w:rPr>
          <w:rFonts w:ascii="Calibri" w:eastAsiaTheme="minorEastAsia" w:hAnsi="Calibri" w:cs="Arial"/>
          <w:sz w:val="22"/>
          <w:szCs w:val="22"/>
          <w:lang w:val="nl-NL" w:eastAsia="nl-NL"/>
        </w:rPr>
        <w:t xml:space="preserve"> tot</w:t>
      </w:r>
      <w:r w:rsidRPr="00493FF7">
        <w:rPr>
          <w:rFonts w:ascii="Calibri" w:eastAsiaTheme="minorEastAsia" w:hAnsi="Calibri" w:cs="Arial"/>
          <w:sz w:val="22"/>
          <w:szCs w:val="22"/>
          <w:lang w:val="nl-NL" w:eastAsia="nl-NL"/>
        </w:rPr>
        <w:t>:</w:t>
      </w:r>
    </w:p>
    <w:p w14:paraId="20E401B8" w14:textId="1A9A22CD"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a.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 xml:space="preserve">regeling van de gevolgen voor de ouders van een besluit met betrekking tot een </w:t>
      </w:r>
      <w:r w:rsidRPr="00493FF7">
        <w:rPr>
          <w:rFonts w:ascii="Calibri" w:eastAsiaTheme="minorEastAsia" w:hAnsi="Calibri" w:cs="Arial"/>
          <w:sz w:val="22"/>
          <w:szCs w:val="22"/>
          <w:lang w:val="nl-NL" w:eastAsia="nl-NL"/>
        </w:rPr>
        <w:lastRenderedPageBreak/>
        <w:t>aangeleg</w:t>
      </w:r>
      <w:r w:rsidR="00E159E4" w:rsidRPr="00493FF7">
        <w:rPr>
          <w:rFonts w:ascii="Calibri" w:eastAsiaTheme="minorEastAsia" w:hAnsi="Calibri" w:cs="Arial"/>
          <w:sz w:val="22"/>
          <w:szCs w:val="22"/>
          <w:lang w:val="nl-NL" w:eastAsia="nl-NL"/>
        </w:rPr>
        <w:t>enheid als bedoeld in artikel 2</w:t>
      </w:r>
      <w:r w:rsidR="004E6EFF" w:rsidRPr="00493FF7">
        <w:rPr>
          <w:rFonts w:ascii="Calibri" w:eastAsiaTheme="minorEastAsia" w:hAnsi="Calibri" w:cs="Arial"/>
          <w:sz w:val="22"/>
          <w:szCs w:val="22"/>
          <w:lang w:val="nl-NL" w:eastAsia="nl-NL"/>
        </w:rPr>
        <w:t>5</w:t>
      </w:r>
      <w:r w:rsidRPr="00493FF7">
        <w:rPr>
          <w:rFonts w:ascii="Calibri" w:eastAsiaTheme="minorEastAsia" w:hAnsi="Calibri" w:cs="Arial"/>
          <w:sz w:val="22"/>
          <w:szCs w:val="22"/>
          <w:lang w:val="nl-NL" w:eastAsia="nl-NL"/>
        </w:rPr>
        <w:t xml:space="preserve">, onder c, d, e en </w:t>
      </w:r>
      <w:r w:rsidR="00937A15" w:rsidRPr="00493FF7">
        <w:rPr>
          <w:rFonts w:ascii="Calibri" w:eastAsiaTheme="minorEastAsia" w:hAnsi="Calibri" w:cs="Arial"/>
          <w:sz w:val="22"/>
          <w:szCs w:val="22"/>
          <w:lang w:val="nl-NL" w:eastAsia="nl-NL"/>
        </w:rPr>
        <w:t>n</w:t>
      </w:r>
      <w:r w:rsidR="00E159E4" w:rsidRPr="00493FF7">
        <w:rPr>
          <w:rFonts w:ascii="Calibri" w:eastAsiaTheme="minorEastAsia" w:hAnsi="Calibri" w:cs="Arial"/>
          <w:sz w:val="22"/>
          <w:szCs w:val="22"/>
          <w:lang w:val="nl-NL" w:eastAsia="nl-NL"/>
        </w:rPr>
        <w:t xml:space="preserve"> van dit reglement</w:t>
      </w:r>
      <w:r w:rsidR="00455EBD" w:rsidRPr="00493FF7">
        <w:rPr>
          <w:rStyle w:val="Voetnootmarkering"/>
          <w:rFonts w:ascii="Calibri" w:eastAsiaTheme="minorEastAsia" w:hAnsi="Calibri" w:cs="Arial"/>
          <w:sz w:val="22"/>
          <w:szCs w:val="22"/>
          <w:lang w:val="nl-NL" w:eastAsia="nl-NL"/>
        </w:rPr>
        <w:footnoteReference w:id="6"/>
      </w:r>
      <w:r w:rsidRPr="00493FF7">
        <w:rPr>
          <w:rFonts w:ascii="Calibri" w:eastAsiaTheme="minorEastAsia" w:hAnsi="Calibri" w:cs="Arial"/>
          <w:sz w:val="22"/>
          <w:szCs w:val="22"/>
          <w:lang w:val="nl-NL" w:eastAsia="nl-NL"/>
        </w:rPr>
        <w:t>;</w:t>
      </w:r>
    </w:p>
    <w:p w14:paraId="6622ADCF" w14:textId="77777777"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b.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verandering van de grondslag van de school of omzetting van de school of van een onderdeel daarvan, dan wel vaststelling of wijziging van het beleid ter zake;</w:t>
      </w:r>
    </w:p>
    <w:p w14:paraId="5B72C05B" w14:textId="77777777"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c.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de vaststelling of wijziging van de hoogte en de vaststelling of wijziging van de bestemming van de middelen die van de ouders of de leerlingen worden gevraagd zonder dat daartoe een wettelijke verplichting bestaat onderscheidenlijk zijn ontvangen op grond van een overeenkomst die door de ouders is aangegaan;</w:t>
      </w:r>
    </w:p>
    <w:p w14:paraId="5C4A3AF3" w14:textId="4182B21D"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d.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de vaststelling of wijziging van het beleid met betrekking tot het beheersbaar houden van de middelen die van de ouders of de leerlingen worden gevraagd voor schoolkosten, met uitzondering van lesmateriaal als bedoeld in artikel 6e, tweede lid, van de Wet op het voortgezet onderwijs, die door het bevoegd gezag noodzakelijk worden bevonden;</w:t>
      </w:r>
    </w:p>
    <w:p w14:paraId="26C45897" w14:textId="77777777"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e.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een mogelijk ouderstatuut;</w:t>
      </w:r>
    </w:p>
    <w:p w14:paraId="55876A4D" w14:textId="6CF676F1"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f.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een regeling over het verwerken van en de bescherming van persoonsgegevens van ouders</w:t>
      </w:r>
      <w:r w:rsidR="003106F5" w:rsidRPr="00493FF7">
        <w:rPr>
          <w:rFonts w:ascii="Calibri" w:eastAsiaTheme="minorEastAsia" w:hAnsi="Calibri" w:cs="Arial"/>
          <w:sz w:val="22"/>
          <w:szCs w:val="22"/>
          <w:lang w:val="nl-NL" w:eastAsia="nl-NL"/>
        </w:rPr>
        <w:t xml:space="preserve">; </w:t>
      </w:r>
      <w:r w:rsidR="00E92602" w:rsidRPr="00493FF7">
        <w:rPr>
          <w:rFonts w:ascii="Calibri" w:eastAsiaTheme="minorEastAsia" w:hAnsi="Calibri" w:cs="Arial"/>
          <w:sz w:val="22"/>
          <w:szCs w:val="22"/>
          <w:lang w:val="nl-NL" w:eastAsia="nl-NL"/>
        </w:rPr>
        <w:t>en</w:t>
      </w:r>
    </w:p>
    <w:p w14:paraId="4ADAB0E1" w14:textId="0FF8906A"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g.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het beleid ten aanzien van de uitwisseling van informatie tussen bevoegd gezag en ouders</w:t>
      </w:r>
      <w:r w:rsidR="00E92602" w:rsidRPr="00493FF7">
        <w:rPr>
          <w:rFonts w:ascii="Calibri" w:eastAsiaTheme="minorEastAsia" w:hAnsi="Calibri" w:cs="Arial"/>
          <w:sz w:val="22"/>
          <w:szCs w:val="22"/>
          <w:lang w:val="nl-NL" w:eastAsia="nl-NL"/>
        </w:rPr>
        <w:t>.</w:t>
      </w:r>
    </w:p>
    <w:p w14:paraId="42C0725E" w14:textId="49D790FD" w:rsidR="00FE28F7" w:rsidRPr="00493FF7" w:rsidRDefault="00FE28F7"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3. </w:t>
      </w:r>
      <w:r w:rsidR="002D1749">
        <w:rPr>
          <w:rFonts w:ascii="Calibri" w:eastAsiaTheme="minorEastAsia" w:hAnsi="Calibri" w:cs="Arial"/>
          <w:sz w:val="22"/>
          <w:szCs w:val="22"/>
          <w:lang w:val="nl-NL" w:eastAsia="nl-NL"/>
        </w:rPr>
        <w:t xml:space="preserve"> </w:t>
      </w:r>
      <w:r w:rsidRPr="00493FF7">
        <w:rPr>
          <w:rFonts w:ascii="Calibri" w:eastAsiaTheme="minorEastAsia" w:hAnsi="Calibri" w:cs="Arial"/>
          <w:sz w:val="22"/>
          <w:szCs w:val="22"/>
          <w:lang w:val="nl-NL" w:eastAsia="nl-NL"/>
        </w:rPr>
        <w:t xml:space="preserve">Het bevoegd gezag behoeft tevens de voorafgaande instemming van het deel van de </w:t>
      </w:r>
      <w:r w:rsidR="00E159E4" w:rsidRPr="00493FF7">
        <w:rPr>
          <w:rFonts w:ascii="Calibri" w:eastAsiaTheme="minorEastAsia" w:hAnsi="Calibri" w:cs="Arial"/>
          <w:sz w:val="22"/>
          <w:szCs w:val="22"/>
          <w:lang w:val="nl-NL" w:eastAsia="nl-NL"/>
        </w:rPr>
        <w:t>MR</w:t>
      </w:r>
      <w:r w:rsidRPr="00493FF7">
        <w:rPr>
          <w:rFonts w:ascii="Calibri" w:eastAsiaTheme="minorEastAsia" w:hAnsi="Calibri" w:cs="Arial"/>
          <w:sz w:val="22"/>
          <w:szCs w:val="22"/>
          <w:lang w:val="nl-NL" w:eastAsia="nl-NL"/>
        </w:rPr>
        <w:t xml:space="preserve"> dat uit en door de leerlingen is gekozen, voor elk door het bevoegd gezag te nemen besluit met betrekking</w:t>
      </w:r>
      <w:r w:rsidR="004B1CAB" w:rsidRPr="00493FF7">
        <w:rPr>
          <w:rFonts w:ascii="Calibri" w:eastAsiaTheme="minorEastAsia" w:hAnsi="Calibri" w:cs="Arial"/>
          <w:sz w:val="22"/>
          <w:szCs w:val="22"/>
          <w:lang w:val="nl-NL" w:eastAsia="nl-NL"/>
        </w:rPr>
        <w:t xml:space="preserve"> tot</w:t>
      </w:r>
      <w:r w:rsidRPr="00493FF7">
        <w:rPr>
          <w:rFonts w:ascii="Calibri" w:eastAsiaTheme="minorEastAsia" w:hAnsi="Calibri" w:cs="Arial"/>
          <w:sz w:val="22"/>
          <w:szCs w:val="22"/>
          <w:lang w:val="nl-NL" w:eastAsia="nl-NL"/>
        </w:rPr>
        <w:t>:</w:t>
      </w:r>
    </w:p>
    <w:p w14:paraId="6BF056B0" w14:textId="3F8D2A81"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a.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regeling van de gevolgen voor de leerlingen van een besluit met betrekking tot een aangeleg</w:t>
      </w:r>
      <w:r w:rsidR="00E159E4" w:rsidRPr="00493FF7">
        <w:rPr>
          <w:rFonts w:ascii="Calibri" w:eastAsiaTheme="minorEastAsia" w:hAnsi="Calibri" w:cs="Arial"/>
          <w:sz w:val="22"/>
          <w:szCs w:val="22"/>
          <w:lang w:val="nl-NL" w:eastAsia="nl-NL"/>
        </w:rPr>
        <w:t>enheid als bedoeld in artikel 2</w:t>
      </w:r>
      <w:r w:rsidR="00CF222E" w:rsidRPr="00493FF7">
        <w:rPr>
          <w:rFonts w:ascii="Calibri" w:eastAsiaTheme="minorEastAsia" w:hAnsi="Calibri" w:cs="Arial"/>
          <w:sz w:val="22"/>
          <w:szCs w:val="22"/>
          <w:lang w:val="nl-NL" w:eastAsia="nl-NL"/>
        </w:rPr>
        <w:t>5</w:t>
      </w:r>
      <w:r w:rsidRPr="00493FF7">
        <w:rPr>
          <w:rFonts w:ascii="Calibri" w:eastAsiaTheme="minorEastAsia" w:hAnsi="Calibri" w:cs="Arial"/>
          <w:sz w:val="22"/>
          <w:szCs w:val="22"/>
          <w:lang w:val="nl-NL" w:eastAsia="nl-NL"/>
        </w:rPr>
        <w:t xml:space="preserve">, onder c, d, e en </w:t>
      </w:r>
      <w:r w:rsidR="00CF222E" w:rsidRPr="00493FF7">
        <w:rPr>
          <w:rFonts w:ascii="Calibri" w:eastAsiaTheme="minorEastAsia" w:hAnsi="Calibri" w:cs="Arial"/>
          <w:sz w:val="22"/>
          <w:szCs w:val="22"/>
          <w:lang w:val="nl-NL" w:eastAsia="nl-NL"/>
        </w:rPr>
        <w:t>n</w:t>
      </w:r>
      <w:r w:rsidR="001938BE" w:rsidRPr="00493FF7">
        <w:rPr>
          <w:rFonts w:ascii="Calibri" w:eastAsiaTheme="minorEastAsia" w:hAnsi="Calibri" w:cs="Arial"/>
          <w:sz w:val="22"/>
          <w:szCs w:val="22"/>
          <w:lang w:val="nl-NL" w:eastAsia="nl-NL"/>
        </w:rPr>
        <w:t xml:space="preserve"> van dit reglement</w:t>
      </w:r>
      <w:r w:rsidR="00455EBD" w:rsidRPr="00493FF7">
        <w:rPr>
          <w:rStyle w:val="Voetnootmarkering"/>
          <w:rFonts w:ascii="Calibri" w:eastAsiaTheme="minorEastAsia" w:hAnsi="Calibri" w:cs="Arial"/>
          <w:sz w:val="22"/>
          <w:szCs w:val="22"/>
          <w:lang w:val="nl-NL" w:eastAsia="nl-NL"/>
        </w:rPr>
        <w:footnoteReference w:id="7"/>
      </w:r>
      <w:r w:rsidRPr="00493FF7">
        <w:rPr>
          <w:rFonts w:ascii="Calibri" w:eastAsiaTheme="minorEastAsia" w:hAnsi="Calibri" w:cs="Arial"/>
          <w:sz w:val="22"/>
          <w:szCs w:val="22"/>
          <w:lang w:val="nl-NL" w:eastAsia="nl-NL"/>
        </w:rPr>
        <w:t>;</w:t>
      </w:r>
    </w:p>
    <w:p w14:paraId="7E3A9645" w14:textId="6BA90379"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b.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het leerlingenstatuut;</w:t>
      </w:r>
    </w:p>
    <w:p w14:paraId="28A3CA7B" w14:textId="77777777"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c.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het beleid met betrekking tot voorzieningen ten behoeve van de leerlingen;</w:t>
      </w:r>
    </w:p>
    <w:p w14:paraId="2E9B9C70" w14:textId="77777777"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d.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vaststelling of wijziging van een regeling over het verwerken van en de bescherming van persoonsgegevens van leerlingen;</w:t>
      </w:r>
      <w:r w:rsidR="009747DA" w:rsidRPr="00493FF7">
        <w:rPr>
          <w:rFonts w:ascii="Calibri" w:eastAsiaTheme="minorEastAsia" w:hAnsi="Calibri" w:cs="Arial"/>
          <w:sz w:val="22"/>
          <w:szCs w:val="22"/>
          <w:lang w:val="nl-NL" w:eastAsia="nl-NL"/>
        </w:rPr>
        <w:t xml:space="preserve"> en</w:t>
      </w:r>
    </w:p>
    <w:p w14:paraId="22CD40AB" w14:textId="7FA103B7" w:rsidR="00FE28F7" w:rsidRPr="00493FF7" w:rsidRDefault="00FE28F7" w:rsidP="00A23F4D">
      <w:pPr>
        <w:widowControl w:val="0"/>
        <w:autoSpaceDE w:val="0"/>
        <w:autoSpaceDN w:val="0"/>
        <w:adjustRightInd w:val="0"/>
        <w:ind w:left="851"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e. </w:t>
      </w:r>
      <w:r w:rsidR="00B66BB5" w:rsidRPr="00493FF7">
        <w:rPr>
          <w:rFonts w:ascii="Calibri" w:eastAsiaTheme="minorEastAsia" w:hAnsi="Calibri" w:cs="Arial"/>
          <w:sz w:val="22"/>
          <w:szCs w:val="22"/>
          <w:lang w:val="nl-NL" w:eastAsia="nl-NL"/>
        </w:rPr>
        <w:tab/>
      </w:r>
      <w:r w:rsidR="003D6C27" w:rsidRPr="00493FF7">
        <w:rPr>
          <w:rFonts w:ascii="Calibri" w:eastAsiaTheme="minorEastAsia" w:hAnsi="Calibri" w:cs="Arial"/>
          <w:sz w:val="22"/>
          <w:szCs w:val="22"/>
          <w:lang w:val="nl-NL" w:eastAsia="nl-NL"/>
        </w:rPr>
        <w:t>v</w:t>
      </w:r>
      <w:r w:rsidR="00350392" w:rsidRPr="00493FF7">
        <w:rPr>
          <w:rFonts w:ascii="Calibri" w:eastAsiaTheme="minorEastAsia" w:hAnsi="Calibri" w:cs="Arial"/>
          <w:sz w:val="22"/>
          <w:szCs w:val="22"/>
          <w:lang w:val="nl-NL" w:eastAsia="nl-NL"/>
        </w:rPr>
        <w:t>aststelling of wijziging van het leerlingenparticipatiebeleid, bedoeld in artikel 24a , eerste lid, onderdeel ia, van de Wet op het voortgezet onderwijs.</w:t>
      </w:r>
    </w:p>
    <w:p w14:paraId="37369AA4" w14:textId="52AD3AAF" w:rsidR="00FE28F7" w:rsidRPr="00493FF7" w:rsidRDefault="00FE28F7" w:rsidP="00325A20">
      <w:pPr>
        <w:widowControl w:val="0"/>
        <w:autoSpaceDE w:val="0"/>
        <w:autoSpaceDN w:val="0"/>
        <w:adjustRightInd w:val="0"/>
        <w:ind w:left="284" w:hanging="284"/>
        <w:rPr>
          <w:rFonts w:ascii="Calibri" w:eastAsiaTheme="minorEastAsia" w:hAnsi="Calibri" w:cs="Arial"/>
          <w:sz w:val="22"/>
          <w:szCs w:val="22"/>
          <w:lang w:val="nl-NL" w:eastAsia="nl-NL"/>
        </w:rPr>
      </w:pPr>
      <w:r w:rsidRPr="00493FF7">
        <w:rPr>
          <w:rFonts w:ascii="Calibri" w:eastAsiaTheme="minorEastAsia" w:hAnsi="Calibri" w:cs="Arial"/>
          <w:sz w:val="22"/>
          <w:szCs w:val="22"/>
          <w:lang w:val="nl-NL" w:eastAsia="nl-NL"/>
        </w:rPr>
        <w:t xml:space="preserve">4. </w:t>
      </w:r>
      <w:r w:rsidR="00B66BB5" w:rsidRPr="00493FF7">
        <w:rPr>
          <w:rFonts w:ascii="Calibri" w:eastAsiaTheme="minorEastAsia" w:hAnsi="Calibri" w:cs="Arial"/>
          <w:sz w:val="22"/>
          <w:szCs w:val="22"/>
          <w:lang w:val="nl-NL" w:eastAsia="nl-NL"/>
        </w:rPr>
        <w:tab/>
      </w:r>
      <w:r w:rsidRPr="00493FF7">
        <w:rPr>
          <w:rFonts w:ascii="Calibri" w:eastAsiaTheme="minorEastAsia" w:hAnsi="Calibri" w:cs="Arial"/>
          <w:sz w:val="22"/>
          <w:szCs w:val="22"/>
          <w:lang w:val="nl-NL" w:eastAsia="nl-NL"/>
        </w:rPr>
        <w:t xml:space="preserve">Het bevoegd gezag behoeft voorafgaand aan instemming met betrekking tot de vaststelling van de gehele schoolgids als bedoeld in het eerste lid, onderdeel a, afzonderlijk instemming van het </w:t>
      </w:r>
      <w:r w:rsidR="00E159E4" w:rsidRPr="00493FF7">
        <w:rPr>
          <w:rFonts w:ascii="Calibri" w:eastAsiaTheme="minorEastAsia" w:hAnsi="Calibri" w:cs="Arial"/>
          <w:sz w:val="22"/>
          <w:szCs w:val="22"/>
          <w:lang w:val="nl-NL" w:eastAsia="nl-NL"/>
        </w:rPr>
        <w:t xml:space="preserve">deel van de </w:t>
      </w:r>
      <w:r w:rsidR="00F63D49" w:rsidRPr="00493FF7">
        <w:rPr>
          <w:rFonts w:ascii="Calibri" w:eastAsiaTheme="minorEastAsia" w:hAnsi="Calibri" w:cs="Arial"/>
          <w:sz w:val="22"/>
          <w:szCs w:val="22"/>
          <w:lang w:val="nl-NL" w:eastAsia="nl-NL"/>
        </w:rPr>
        <w:t>(G)</w:t>
      </w:r>
      <w:r w:rsidR="00E159E4" w:rsidRPr="00493FF7">
        <w:rPr>
          <w:rFonts w:ascii="Calibri" w:eastAsiaTheme="minorEastAsia" w:hAnsi="Calibri" w:cs="Arial"/>
          <w:sz w:val="22"/>
          <w:szCs w:val="22"/>
          <w:lang w:val="nl-NL" w:eastAsia="nl-NL"/>
        </w:rPr>
        <w:t>MR</w:t>
      </w:r>
      <w:r w:rsidRPr="00493FF7">
        <w:rPr>
          <w:rFonts w:ascii="Calibri" w:eastAsiaTheme="minorEastAsia" w:hAnsi="Calibri" w:cs="Arial"/>
          <w:sz w:val="22"/>
          <w:szCs w:val="22"/>
          <w:lang w:val="nl-NL" w:eastAsia="nl-NL"/>
        </w:rPr>
        <w:t xml:space="preserve"> dat uit en door de ouders en de leerlingen is gekozen voor het in die schoolgids opgenomen onderdeel met betrekking tot de jaarlijkse vaststelling van het totaal aantal uren en het soort activiteiten dat als onderwijstijd als bedoeld in artikel 6g, eerste lid, van de Wet op het voortgezet onderwijs wordt geprogrammeerd alsmede voor het onderdeel met betrekking tot het beleid ten aanzien van lesuitval als bedoeld in artikel 24a, eerste lid, onderdeel c, onder 1</w:t>
      </w:r>
      <w:r w:rsidR="009B5BDF" w:rsidRPr="00493FF7">
        <w:rPr>
          <w:rFonts w:ascii="Calibri" w:hAnsi="Calibri" w:cs="Arial"/>
          <w:sz w:val="22"/>
          <w:szCs w:val="22"/>
          <w:lang w:val="nl-NL" w:eastAsia="nl-NL"/>
        </w:rPr>
        <w:t>°</w:t>
      </w:r>
      <w:r w:rsidRPr="00493FF7">
        <w:rPr>
          <w:rFonts w:ascii="Calibri" w:eastAsiaTheme="minorEastAsia" w:hAnsi="Calibri" w:cs="Arial"/>
          <w:sz w:val="22"/>
          <w:szCs w:val="22"/>
          <w:lang w:val="nl-NL" w:eastAsia="nl-NL"/>
        </w:rPr>
        <w:t>, van de Wet op het voortgezet onderwijs.</w:t>
      </w:r>
    </w:p>
    <w:p w14:paraId="44D75A19" w14:textId="77777777" w:rsidR="00CB5805" w:rsidRPr="00493FF7" w:rsidRDefault="00CB5805" w:rsidP="00E159E4">
      <w:pPr>
        <w:tabs>
          <w:tab w:val="left" w:pos="90"/>
        </w:tabs>
        <w:rPr>
          <w:rFonts w:ascii="Calibri" w:hAnsi="Calibri" w:cs="Arial"/>
          <w:sz w:val="22"/>
          <w:szCs w:val="22"/>
          <w:lang w:val="nl-NL"/>
        </w:rPr>
      </w:pPr>
    </w:p>
    <w:p w14:paraId="14A846BA" w14:textId="7D19066E" w:rsidR="00CB5805" w:rsidRPr="00493FF7" w:rsidRDefault="00CB5805" w:rsidP="00CB5805">
      <w:pPr>
        <w:tabs>
          <w:tab w:val="left" w:pos="90"/>
          <w:tab w:val="num" w:pos="540"/>
        </w:tabs>
        <w:rPr>
          <w:rFonts w:ascii="Calibri" w:hAnsi="Calibri" w:cs="Arial"/>
          <w:b/>
          <w:bCs/>
          <w:sz w:val="22"/>
          <w:szCs w:val="22"/>
          <w:lang w:val="nl-NL"/>
        </w:rPr>
      </w:pPr>
      <w:r w:rsidRPr="00493FF7">
        <w:rPr>
          <w:rFonts w:ascii="Calibri" w:hAnsi="Calibri" w:cs="Arial"/>
          <w:b/>
          <w:bCs/>
          <w:sz w:val="22"/>
          <w:szCs w:val="22"/>
          <w:lang w:val="nl-NL"/>
        </w:rPr>
        <w:t>Artikel 2</w:t>
      </w:r>
      <w:r w:rsidR="008B023B" w:rsidRPr="00493FF7">
        <w:rPr>
          <w:rFonts w:ascii="Calibri" w:hAnsi="Calibri" w:cs="Arial"/>
          <w:b/>
          <w:bCs/>
          <w:sz w:val="22"/>
          <w:szCs w:val="22"/>
          <w:lang w:val="nl-NL"/>
        </w:rPr>
        <w:t>8</w:t>
      </w:r>
      <w:r w:rsidRPr="00493FF7">
        <w:rPr>
          <w:rFonts w:ascii="Calibri" w:hAnsi="Calibri" w:cs="Arial"/>
          <w:b/>
          <w:bCs/>
          <w:sz w:val="22"/>
          <w:szCs w:val="22"/>
          <w:lang w:val="nl-NL"/>
        </w:rPr>
        <w:tab/>
        <w:t>Toepasselijkheid bijzondere bevoegdheden</w:t>
      </w:r>
    </w:p>
    <w:p w14:paraId="16AE18A7" w14:textId="00844799" w:rsidR="00CB5805" w:rsidRPr="00493FF7" w:rsidRDefault="00CB5805" w:rsidP="00E01295">
      <w:pPr>
        <w:numPr>
          <w:ilvl w:val="0"/>
          <w:numId w:val="18"/>
        </w:numPr>
        <w:tabs>
          <w:tab w:val="clear" w:pos="720"/>
          <w:tab w:val="left" w:pos="284"/>
        </w:tabs>
        <w:ind w:left="284" w:hanging="284"/>
        <w:rPr>
          <w:rFonts w:ascii="Calibri" w:hAnsi="Calibri" w:cs="Arial"/>
          <w:b/>
          <w:bCs/>
          <w:sz w:val="22"/>
          <w:szCs w:val="22"/>
          <w:lang w:val="nl-NL"/>
        </w:rPr>
      </w:pPr>
      <w:r w:rsidRPr="00493FF7">
        <w:rPr>
          <w:rFonts w:ascii="Calibri" w:hAnsi="Calibri" w:cs="Arial"/>
          <w:sz w:val="22"/>
          <w:szCs w:val="22"/>
          <w:lang w:val="nl-NL"/>
        </w:rPr>
        <w:t>De bevoegdheden op grond van de artikelen 2</w:t>
      </w:r>
      <w:r w:rsidR="00136AB6" w:rsidRPr="00493FF7">
        <w:rPr>
          <w:rFonts w:ascii="Calibri" w:hAnsi="Calibri" w:cs="Arial"/>
          <w:sz w:val="22"/>
          <w:szCs w:val="22"/>
          <w:lang w:val="nl-NL"/>
        </w:rPr>
        <w:t>4</w:t>
      </w:r>
      <w:r w:rsidRPr="00493FF7">
        <w:rPr>
          <w:rFonts w:ascii="Calibri" w:hAnsi="Calibri" w:cs="Arial"/>
          <w:sz w:val="22"/>
          <w:szCs w:val="22"/>
          <w:lang w:val="nl-NL"/>
        </w:rPr>
        <w:t xml:space="preserve"> tot en met 2</w:t>
      </w:r>
      <w:r w:rsidR="00136AB6" w:rsidRPr="00493FF7">
        <w:rPr>
          <w:rFonts w:ascii="Calibri" w:hAnsi="Calibri" w:cs="Arial"/>
          <w:sz w:val="22"/>
          <w:szCs w:val="22"/>
          <w:lang w:val="nl-NL"/>
        </w:rPr>
        <w:t>7</w:t>
      </w:r>
      <w:r w:rsidR="004A0A2E" w:rsidRPr="00493FF7">
        <w:rPr>
          <w:rFonts w:ascii="Calibri" w:hAnsi="Calibri" w:cs="Arial"/>
          <w:sz w:val="22"/>
          <w:szCs w:val="22"/>
          <w:lang w:val="nl-NL"/>
        </w:rPr>
        <w:t xml:space="preserve"> van dit reglement</w:t>
      </w:r>
      <w:r w:rsidRPr="00493FF7">
        <w:rPr>
          <w:rFonts w:ascii="Calibri" w:hAnsi="Calibri" w:cs="Arial"/>
          <w:sz w:val="22"/>
          <w:szCs w:val="22"/>
          <w:lang w:val="nl-NL"/>
        </w:rPr>
        <w:t xml:space="preserve"> zijn niet van toepassing, voor zover:</w:t>
      </w:r>
      <w:r w:rsidR="00FC1DA9" w:rsidRPr="00493FF7">
        <w:rPr>
          <w:rFonts w:ascii="Calibri" w:hAnsi="Calibri" w:cs="Arial"/>
          <w:sz w:val="22"/>
          <w:szCs w:val="22"/>
          <w:lang w:val="nl-NL"/>
        </w:rPr>
        <w:t xml:space="preserve"> </w:t>
      </w:r>
    </w:p>
    <w:p w14:paraId="2FF4724B" w14:textId="77777777" w:rsidR="00CB5805" w:rsidRPr="00493FF7" w:rsidRDefault="00CB5805" w:rsidP="00A23F4D">
      <w:pPr>
        <w:numPr>
          <w:ilvl w:val="1"/>
          <w:numId w:val="18"/>
        </w:numPr>
        <w:tabs>
          <w:tab w:val="clear" w:pos="1440"/>
        </w:tabs>
        <w:ind w:left="851" w:hanging="284"/>
        <w:rPr>
          <w:rFonts w:ascii="Calibri" w:hAnsi="Calibri" w:cs="Arial"/>
          <w:b/>
          <w:bCs/>
          <w:sz w:val="22"/>
          <w:szCs w:val="22"/>
          <w:lang w:val="nl-NL"/>
        </w:rPr>
      </w:pPr>
      <w:r w:rsidRPr="00493FF7">
        <w:rPr>
          <w:rFonts w:ascii="Calibri" w:hAnsi="Calibri" w:cs="Arial"/>
          <w:sz w:val="22"/>
          <w:szCs w:val="22"/>
          <w:lang w:val="nl-NL"/>
        </w:rPr>
        <w:t>de desbetreffende aangelegenheid reeds inhoudelijk is geregeld in een bij of krachtens wet gegeven voorschrift;</w:t>
      </w:r>
      <w:r w:rsidR="00FC1DA9" w:rsidRPr="00493FF7">
        <w:rPr>
          <w:rFonts w:ascii="Calibri" w:hAnsi="Calibri" w:cs="Arial"/>
          <w:sz w:val="22"/>
          <w:szCs w:val="22"/>
          <w:lang w:val="nl-NL"/>
        </w:rPr>
        <w:t xml:space="preserve"> </w:t>
      </w:r>
      <w:r w:rsidR="009747DA" w:rsidRPr="00493FF7">
        <w:rPr>
          <w:rFonts w:ascii="Calibri" w:hAnsi="Calibri" w:cs="Arial"/>
          <w:sz w:val="22"/>
          <w:szCs w:val="22"/>
          <w:lang w:val="nl-NL"/>
        </w:rPr>
        <w:t>of</w:t>
      </w:r>
    </w:p>
    <w:p w14:paraId="4FD186DB" w14:textId="77777777" w:rsidR="00CB5805" w:rsidRPr="00493FF7" w:rsidRDefault="00CB5805" w:rsidP="00A23F4D">
      <w:pPr>
        <w:numPr>
          <w:ilvl w:val="1"/>
          <w:numId w:val="18"/>
        </w:numPr>
        <w:tabs>
          <w:tab w:val="clear" w:pos="1440"/>
        </w:tabs>
        <w:ind w:left="851" w:hanging="284"/>
        <w:rPr>
          <w:rFonts w:ascii="Calibri" w:hAnsi="Calibri" w:cs="Arial"/>
          <w:b/>
          <w:bCs/>
          <w:sz w:val="22"/>
          <w:szCs w:val="22"/>
          <w:lang w:val="nl-NL"/>
        </w:rPr>
      </w:pPr>
      <w:r w:rsidRPr="00493FF7">
        <w:rPr>
          <w:rFonts w:ascii="Calibri" w:hAnsi="Calibri" w:cs="Arial"/>
          <w:sz w:val="22"/>
          <w:szCs w:val="22"/>
          <w:lang w:val="nl-NL"/>
        </w:rPr>
        <w:t xml:space="preserve">het betreft een aangelegenheid als bedoeld in artikel </w:t>
      </w:r>
      <w:r w:rsidR="004A0A2E" w:rsidRPr="00493FF7">
        <w:rPr>
          <w:rFonts w:ascii="Calibri" w:hAnsi="Calibri" w:cs="Arial"/>
          <w:sz w:val="22"/>
          <w:szCs w:val="22"/>
          <w:lang w:val="nl-NL"/>
        </w:rPr>
        <w:t>40a</w:t>
      </w:r>
      <w:r w:rsidRPr="00493FF7">
        <w:rPr>
          <w:rFonts w:ascii="Calibri" w:hAnsi="Calibri" w:cs="Arial"/>
          <w:sz w:val="22"/>
          <w:szCs w:val="22"/>
          <w:lang w:val="nl-NL"/>
        </w:rPr>
        <w:t xml:space="preserve"> van de Wet op het </w:t>
      </w:r>
      <w:r w:rsidR="004A0A2E" w:rsidRPr="00493FF7">
        <w:rPr>
          <w:rFonts w:ascii="Calibri" w:hAnsi="Calibri" w:cs="Arial"/>
          <w:sz w:val="22"/>
          <w:szCs w:val="22"/>
          <w:lang w:val="nl-NL"/>
        </w:rPr>
        <w:t>voortgezet</w:t>
      </w:r>
      <w:r w:rsidRPr="00493FF7">
        <w:rPr>
          <w:rFonts w:ascii="Calibri" w:hAnsi="Calibri" w:cs="Arial"/>
          <w:sz w:val="22"/>
          <w:szCs w:val="22"/>
          <w:lang w:val="nl-NL"/>
        </w:rPr>
        <w:t xml:space="preserve"> onderwijs voor zover het betrokken overleg niet besluit de aangelegenheid ter behandeling aan het personeelsdeel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over te laten. </w:t>
      </w:r>
    </w:p>
    <w:p w14:paraId="342F50B5" w14:textId="77777777" w:rsidR="00CB5805" w:rsidRPr="00493FF7" w:rsidRDefault="00CB5805" w:rsidP="00E01295">
      <w:pPr>
        <w:numPr>
          <w:ilvl w:val="0"/>
          <w:numId w:val="18"/>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De bevoegdheden van het deel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dat uit en door het personeel is gekozen, zijn niet van toepassing, voor zover de desbetreffende aangelegenheid reeds inhoudelijk is geregeld in een collectieve arbeidsovereenkomst.</w:t>
      </w:r>
    </w:p>
    <w:p w14:paraId="1637FEBB" w14:textId="77777777" w:rsidR="00CB5805" w:rsidRPr="00493FF7" w:rsidRDefault="00CB5805" w:rsidP="00325A20">
      <w:pPr>
        <w:tabs>
          <w:tab w:val="left" w:pos="90"/>
          <w:tab w:val="left" w:pos="284"/>
        </w:tabs>
        <w:rPr>
          <w:rFonts w:ascii="Calibri" w:hAnsi="Calibri" w:cs="Arial"/>
          <w:sz w:val="22"/>
          <w:szCs w:val="22"/>
          <w:lang w:val="nl-NL"/>
        </w:rPr>
      </w:pPr>
    </w:p>
    <w:p w14:paraId="7D3410A4" w14:textId="6DBB732C" w:rsidR="00CB5805" w:rsidRPr="00493FF7" w:rsidRDefault="00CB5805" w:rsidP="00325A20">
      <w:pPr>
        <w:tabs>
          <w:tab w:val="left" w:pos="90"/>
          <w:tab w:val="left" w:pos="284"/>
        </w:tabs>
        <w:rPr>
          <w:rFonts w:ascii="Calibri" w:hAnsi="Calibri" w:cs="Arial"/>
          <w:sz w:val="22"/>
          <w:szCs w:val="22"/>
          <w:lang w:val="nl-NL"/>
        </w:rPr>
      </w:pPr>
      <w:r w:rsidRPr="00493FF7">
        <w:rPr>
          <w:rFonts w:ascii="Calibri" w:hAnsi="Calibri" w:cs="Arial"/>
          <w:b/>
          <w:bCs/>
          <w:sz w:val="22"/>
          <w:szCs w:val="22"/>
          <w:lang w:val="nl-NL"/>
        </w:rPr>
        <w:t>Artikel 2</w:t>
      </w:r>
      <w:r w:rsidR="008B023B" w:rsidRPr="00493FF7">
        <w:rPr>
          <w:rFonts w:ascii="Calibri" w:hAnsi="Calibri" w:cs="Arial"/>
          <w:b/>
          <w:bCs/>
          <w:sz w:val="22"/>
          <w:szCs w:val="22"/>
          <w:lang w:val="nl-NL"/>
        </w:rPr>
        <w:t>9</w:t>
      </w:r>
      <w:r w:rsidRPr="00493FF7">
        <w:rPr>
          <w:rFonts w:ascii="Calibri" w:hAnsi="Calibri" w:cs="Arial"/>
          <w:b/>
          <w:bCs/>
          <w:sz w:val="22"/>
          <w:szCs w:val="22"/>
          <w:lang w:val="nl-NL"/>
        </w:rPr>
        <w:tab/>
        <w:t>Termijnen</w:t>
      </w:r>
    </w:p>
    <w:p w14:paraId="516F5312" w14:textId="505A38C6" w:rsidR="00CB5805" w:rsidRPr="00493FF7" w:rsidRDefault="00CB5805" w:rsidP="00E01295">
      <w:pPr>
        <w:numPr>
          <w:ilvl w:val="0"/>
          <w:numId w:val="19"/>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Het bevoegd gezag stelt de </w:t>
      </w:r>
      <w:r w:rsidR="00671513" w:rsidRPr="00493FF7">
        <w:rPr>
          <w:rFonts w:ascii="Calibri" w:hAnsi="Calibri" w:cs="Arial"/>
          <w:sz w:val="22"/>
          <w:szCs w:val="22"/>
          <w:lang w:val="nl-NL"/>
        </w:rPr>
        <w:t xml:space="preserve">MR of die geleding van </w:t>
      </w:r>
      <w:r w:rsidRPr="00493FF7">
        <w:rPr>
          <w:rFonts w:ascii="Calibri" w:hAnsi="Calibri" w:cs="Arial"/>
          <w:sz w:val="22"/>
          <w:szCs w:val="22"/>
          <w:lang w:val="nl-NL"/>
        </w:rPr>
        <w:t xml:space="preserve">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die het aangaat een termijn </w:t>
      </w:r>
      <w:r w:rsidRPr="00867442">
        <w:rPr>
          <w:rFonts w:ascii="Calibri" w:hAnsi="Calibri" w:cs="Arial"/>
          <w:sz w:val="22"/>
          <w:szCs w:val="22"/>
          <w:lang w:val="nl-NL"/>
        </w:rPr>
        <w:t xml:space="preserve">van </w:t>
      </w:r>
      <w:r w:rsidR="00867442" w:rsidRPr="00867442">
        <w:rPr>
          <w:rFonts w:ascii="Calibri" w:hAnsi="Calibri" w:cs="Arial"/>
          <w:sz w:val="22"/>
          <w:szCs w:val="22"/>
          <w:lang w:val="nl-NL"/>
        </w:rPr>
        <w:t>3 weken</w:t>
      </w:r>
      <w:r w:rsidRPr="00867442">
        <w:rPr>
          <w:rFonts w:ascii="Calibri" w:hAnsi="Calibri" w:cs="Arial"/>
          <w:sz w:val="22"/>
          <w:szCs w:val="22"/>
          <w:lang w:val="nl-NL"/>
        </w:rPr>
        <w:t xml:space="preserve"> </w:t>
      </w:r>
      <w:r w:rsidRPr="00493FF7">
        <w:rPr>
          <w:rFonts w:ascii="Calibri" w:hAnsi="Calibri" w:cs="Arial"/>
          <w:sz w:val="22"/>
          <w:szCs w:val="22"/>
          <w:lang w:val="nl-NL"/>
        </w:rPr>
        <w:t xml:space="preserve">weken waarbinnen </w:t>
      </w:r>
      <w:r w:rsidR="00FC1DA9" w:rsidRPr="00493FF7">
        <w:rPr>
          <w:rFonts w:ascii="Calibri" w:hAnsi="Calibri" w:cs="Arial"/>
          <w:sz w:val="22"/>
          <w:szCs w:val="22"/>
          <w:lang w:val="nl-NL"/>
        </w:rPr>
        <w:t xml:space="preserve">de MR of die geleding van de MR </w:t>
      </w:r>
      <w:r w:rsidRPr="00493FF7">
        <w:rPr>
          <w:rFonts w:ascii="Calibri" w:hAnsi="Calibri" w:cs="Arial"/>
          <w:sz w:val="22"/>
          <w:szCs w:val="22"/>
          <w:lang w:val="nl-NL"/>
        </w:rPr>
        <w:t>een schr</w:t>
      </w:r>
      <w:r w:rsidR="00FC1DA9" w:rsidRPr="00493FF7">
        <w:rPr>
          <w:rFonts w:ascii="Calibri" w:hAnsi="Calibri" w:cs="Arial"/>
          <w:sz w:val="22"/>
          <w:szCs w:val="22"/>
          <w:lang w:val="nl-NL"/>
        </w:rPr>
        <w:t xml:space="preserve">iftelijke standpunt </w:t>
      </w:r>
      <w:r w:rsidRPr="00493FF7">
        <w:rPr>
          <w:rFonts w:ascii="Calibri" w:hAnsi="Calibri" w:cs="Arial"/>
          <w:sz w:val="22"/>
          <w:szCs w:val="22"/>
          <w:lang w:val="nl-NL"/>
        </w:rPr>
        <w:t xml:space="preserve">dient </w:t>
      </w:r>
      <w:r w:rsidR="00FC1DA9" w:rsidRPr="00493FF7">
        <w:rPr>
          <w:rFonts w:ascii="Calibri" w:hAnsi="Calibri" w:cs="Arial"/>
          <w:sz w:val="22"/>
          <w:szCs w:val="22"/>
          <w:lang w:val="nl-NL"/>
        </w:rPr>
        <w:t>uit te brengen</w:t>
      </w:r>
      <w:r w:rsidRPr="00493FF7">
        <w:rPr>
          <w:rFonts w:ascii="Calibri" w:hAnsi="Calibri" w:cs="Arial"/>
          <w:sz w:val="22"/>
          <w:szCs w:val="22"/>
          <w:lang w:val="nl-NL"/>
        </w:rPr>
        <w:t xml:space="preserve"> over de voorgenomen besluiten met betrekking tot een aangelegenheid als bedoeld in de artikelen 2</w:t>
      </w:r>
      <w:r w:rsidR="00990879" w:rsidRPr="00493FF7">
        <w:rPr>
          <w:rFonts w:ascii="Calibri" w:hAnsi="Calibri" w:cs="Arial"/>
          <w:sz w:val="22"/>
          <w:szCs w:val="22"/>
          <w:lang w:val="nl-NL"/>
        </w:rPr>
        <w:t>4</w:t>
      </w:r>
      <w:r w:rsidRPr="00493FF7">
        <w:rPr>
          <w:rFonts w:ascii="Calibri" w:hAnsi="Calibri" w:cs="Arial"/>
          <w:sz w:val="22"/>
          <w:szCs w:val="22"/>
          <w:lang w:val="nl-NL"/>
        </w:rPr>
        <w:t xml:space="preserve"> tot en met 2</w:t>
      </w:r>
      <w:r w:rsidR="00990879" w:rsidRPr="00493FF7">
        <w:rPr>
          <w:rFonts w:ascii="Calibri" w:hAnsi="Calibri" w:cs="Arial"/>
          <w:sz w:val="22"/>
          <w:szCs w:val="22"/>
          <w:lang w:val="nl-NL"/>
        </w:rPr>
        <w:t>7</w:t>
      </w:r>
      <w:r w:rsidRPr="00493FF7">
        <w:rPr>
          <w:rFonts w:ascii="Calibri" w:hAnsi="Calibri" w:cs="Arial"/>
          <w:sz w:val="22"/>
          <w:szCs w:val="22"/>
          <w:lang w:val="nl-NL"/>
        </w:rPr>
        <w:t xml:space="preserve"> van dit reglement.</w:t>
      </w:r>
    </w:p>
    <w:p w14:paraId="36D2BE2B" w14:textId="77777777" w:rsidR="00CB5805" w:rsidRPr="00493FF7" w:rsidRDefault="00CB5805" w:rsidP="00E01295">
      <w:pPr>
        <w:numPr>
          <w:ilvl w:val="0"/>
          <w:numId w:val="19"/>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De in het eerste lid bedoelde termijn kan door het bevoegd gezag per geval, op gemotiveerd verzoek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dan wel die geleding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die het aangaat, worden verlengd. </w:t>
      </w:r>
    </w:p>
    <w:p w14:paraId="4DD64F49" w14:textId="77777777" w:rsidR="00CB5805" w:rsidRPr="00493FF7" w:rsidRDefault="00CB5805" w:rsidP="00E01295">
      <w:pPr>
        <w:numPr>
          <w:ilvl w:val="0"/>
          <w:numId w:val="19"/>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Het bevoegd gezag deelt onverwijld schriftelijk mee of de termijn al dan niet wordt verlengd en indien nodig voor welke termijn de verlenging geldt.</w:t>
      </w:r>
    </w:p>
    <w:p w14:paraId="31AC914A" w14:textId="77777777" w:rsidR="00295F8E" w:rsidRPr="00493FF7" w:rsidRDefault="00295F8E" w:rsidP="00295F8E">
      <w:pPr>
        <w:tabs>
          <w:tab w:val="left" w:pos="90"/>
        </w:tabs>
        <w:rPr>
          <w:rFonts w:ascii="Calibri" w:hAnsi="Calibri" w:cs="Arial"/>
          <w:sz w:val="22"/>
          <w:szCs w:val="22"/>
          <w:lang w:val="nl-NL"/>
        </w:rPr>
      </w:pPr>
    </w:p>
    <w:p w14:paraId="209AE456" w14:textId="6DF6C544" w:rsidR="00F32B3F" w:rsidRPr="00493FF7" w:rsidRDefault="00F32B3F" w:rsidP="00295F8E">
      <w:pPr>
        <w:tabs>
          <w:tab w:val="left" w:pos="90"/>
        </w:tabs>
        <w:rPr>
          <w:rFonts w:ascii="Calibri" w:hAnsi="Calibri" w:cs="Arial"/>
          <w:b/>
          <w:sz w:val="22"/>
          <w:szCs w:val="22"/>
          <w:lang w:val="nl-NL"/>
        </w:rPr>
      </w:pPr>
      <w:r w:rsidRPr="00493FF7">
        <w:rPr>
          <w:rFonts w:ascii="Calibri" w:hAnsi="Calibri" w:cs="Arial"/>
          <w:b/>
          <w:sz w:val="22"/>
          <w:szCs w:val="22"/>
          <w:lang w:val="nl-NL"/>
        </w:rPr>
        <w:t xml:space="preserve">Artikel </w:t>
      </w:r>
      <w:r w:rsidR="008B023B" w:rsidRPr="00493FF7">
        <w:rPr>
          <w:rFonts w:ascii="Calibri" w:hAnsi="Calibri" w:cs="Arial"/>
          <w:b/>
          <w:sz w:val="22"/>
          <w:szCs w:val="22"/>
          <w:lang w:val="nl-NL"/>
        </w:rPr>
        <w:t>30</w:t>
      </w:r>
      <w:r w:rsidRPr="00493FF7">
        <w:rPr>
          <w:rFonts w:ascii="Calibri" w:hAnsi="Calibri" w:cs="Arial"/>
          <w:b/>
          <w:sz w:val="22"/>
          <w:szCs w:val="22"/>
          <w:lang w:val="nl-NL"/>
        </w:rPr>
        <w:tab/>
        <w:t>Bevoegdheden themaraad</w:t>
      </w:r>
    </w:p>
    <w:p w14:paraId="713672F5" w14:textId="365CA0B6" w:rsidR="00295F8E" w:rsidRPr="00493FF7" w:rsidRDefault="00295F8E" w:rsidP="00295F8E">
      <w:pPr>
        <w:tabs>
          <w:tab w:val="left" w:pos="90"/>
        </w:tabs>
        <w:rPr>
          <w:rFonts w:ascii="Calibri" w:hAnsi="Calibri" w:cs="Arial"/>
          <w:sz w:val="22"/>
          <w:szCs w:val="22"/>
          <w:lang w:val="nl-NL"/>
        </w:rPr>
      </w:pPr>
      <w:r w:rsidRPr="00493FF7">
        <w:rPr>
          <w:rFonts w:ascii="Calibri" w:hAnsi="Calibri" w:cs="Arial"/>
          <w:sz w:val="22"/>
          <w:szCs w:val="22"/>
          <w:lang w:val="nl-NL"/>
        </w:rPr>
        <w:t xml:space="preserve">De MR </w:t>
      </w:r>
      <w:r w:rsidR="006E786B">
        <w:rPr>
          <w:rFonts w:ascii="Calibri" w:hAnsi="Calibri" w:cs="Arial"/>
          <w:sz w:val="22"/>
          <w:szCs w:val="22"/>
          <w:lang w:val="nl-NL"/>
        </w:rPr>
        <w:t>van het Geuzencollege kent géén themaraad.</w:t>
      </w:r>
    </w:p>
    <w:p w14:paraId="50E5184A" w14:textId="77777777" w:rsidR="00671513" w:rsidRPr="00493FF7" w:rsidRDefault="00671513" w:rsidP="00671513">
      <w:pPr>
        <w:tabs>
          <w:tab w:val="left" w:pos="90"/>
        </w:tabs>
        <w:rPr>
          <w:rFonts w:ascii="Calibri" w:hAnsi="Calibri" w:cs="Arial"/>
          <w:sz w:val="22"/>
          <w:szCs w:val="22"/>
          <w:lang w:val="nl-NL"/>
        </w:rPr>
      </w:pPr>
    </w:p>
    <w:p w14:paraId="7FE1AF50" w14:textId="77777777" w:rsidR="00CB5805" w:rsidRPr="00493FF7" w:rsidRDefault="00CB5805" w:rsidP="00CB5805">
      <w:pPr>
        <w:tabs>
          <w:tab w:val="left" w:pos="90"/>
        </w:tabs>
        <w:rPr>
          <w:rFonts w:ascii="Calibri" w:hAnsi="Calibri" w:cs="Arial"/>
          <w:sz w:val="22"/>
          <w:szCs w:val="22"/>
          <w:lang w:val="nl-NL"/>
        </w:rPr>
      </w:pPr>
      <w:r w:rsidRPr="00493FF7">
        <w:rPr>
          <w:rFonts w:ascii="Calibri" w:hAnsi="Calibri" w:cs="Arial"/>
          <w:b/>
          <w:bCs/>
          <w:i/>
          <w:iCs/>
          <w:sz w:val="22"/>
          <w:szCs w:val="22"/>
          <w:lang w:val="nl-NL"/>
        </w:rPr>
        <w:t>Paragraaf 6</w:t>
      </w:r>
      <w:r w:rsidRPr="00493FF7">
        <w:rPr>
          <w:rFonts w:ascii="Calibri" w:hAnsi="Calibri" w:cs="Arial"/>
          <w:b/>
          <w:bCs/>
          <w:i/>
          <w:iCs/>
          <w:sz w:val="22"/>
          <w:szCs w:val="22"/>
          <w:lang w:val="nl-NL"/>
        </w:rPr>
        <w:tab/>
        <w:t xml:space="preserve">Inrichting en werkwijze </w:t>
      </w:r>
      <w:r w:rsidR="00671513" w:rsidRPr="00493FF7">
        <w:rPr>
          <w:rFonts w:ascii="Calibri" w:hAnsi="Calibri" w:cs="Arial"/>
          <w:b/>
          <w:bCs/>
          <w:i/>
          <w:iCs/>
          <w:sz w:val="22"/>
          <w:szCs w:val="22"/>
          <w:lang w:val="nl-NL"/>
        </w:rPr>
        <w:t>MR</w:t>
      </w:r>
    </w:p>
    <w:p w14:paraId="100F8780" w14:textId="77777777" w:rsidR="00671513" w:rsidRPr="00493FF7" w:rsidRDefault="00671513" w:rsidP="00CB5805">
      <w:pPr>
        <w:tabs>
          <w:tab w:val="left" w:pos="90"/>
        </w:tabs>
        <w:rPr>
          <w:rFonts w:ascii="Calibri" w:hAnsi="Calibri" w:cs="Arial"/>
          <w:b/>
          <w:bCs/>
          <w:sz w:val="22"/>
          <w:szCs w:val="22"/>
          <w:lang w:val="nl-NL"/>
        </w:rPr>
      </w:pPr>
    </w:p>
    <w:p w14:paraId="3ECE01A8" w14:textId="1997ACFE" w:rsidR="00CB5805" w:rsidRPr="00493FF7" w:rsidRDefault="00CB5805" w:rsidP="00CB5805">
      <w:pPr>
        <w:tabs>
          <w:tab w:val="left" w:pos="90"/>
        </w:tabs>
        <w:rPr>
          <w:rFonts w:ascii="Calibri" w:hAnsi="Calibri" w:cs="Arial"/>
          <w:b/>
          <w:bCs/>
          <w:sz w:val="22"/>
          <w:szCs w:val="22"/>
          <w:lang w:val="nl-NL"/>
        </w:rPr>
      </w:pPr>
      <w:r w:rsidRPr="00493FF7">
        <w:rPr>
          <w:rFonts w:ascii="Calibri" w:hAnsi="Calibri" w:cs="Arial"/>
          <w:b/>
          <w:bCs/>
          <w:sz w:val="22"/>
          <w:szCs w:val="22"/>
          <w:lang w:val="nl-NL"/>
        </w:rPr>
        <w:t xml:space="preserve">Artikel </w:t>
      </w:r>
      <w:r w:rsidR="008B023B" w:rsidRPr="00493FF7">
        <w:rPr>
          <w:rFonts w:ascii="Calibri" w:hAnsi="Calibri" w:cs="Arial"/>
          <w:b/>
          <w:bCs/>
          <w:sz w:val="22"/>
          <w:szCs w:val="22"/>
          <w:lang w:val="nl-NL"/>
        </w:rPr>
        <w:t>31</w:t>
      </w:r>
      <w:r w:rsidRPr="00493FF7">
        <w:rPr>
          <w:rFonts w:ascii="Calibri" w:hAnsi="Calibri" w:cs="Arial"/>
          <w:b/>
          <w:bCs/>
          <w:sz w:val="22"/>
          <w:szCs w:val="22"/>
          <w:lang w:val="nl-NL"/>
        </w:rPr>
        <w:tab/>
        <w:t>Verkiezing voorzitter en secretaris</w:t>
      </w:r>
    </w:p>
    <w:p w14:paraId="002260CD" w14:textId="77777777" w:rsidR="00CB5805" w:rsidRPr="00493FF7" w:rsidRDefault="00CB5805" w:rsidP="00325A20">
      <w:pPr>
        <w:numPr>
          <w:ilvl w:val="0"/>
          <w:numId w:val="20"/>
        </w:numPr>
        <w:tabs>
          <w:tab w:val="clear" w:pos="720"/>
          <w:tab w:val="num" w:pos="284"/>
        </w:tabs>
        <w:ind w:left="0" w:firstLine="0"/>
        <w:rPr>
          <w:rFonts w:ascii="Calibri" w:hAnsi="Calibri" w:cs="Arial"/>
          <w:sz w:val="22"/>
          <w:szCs w:val="22"/>
          <w:lang w:val="nl-NL"/>
        </w:rPr>
      </w:pPr>
      <w:r w:rsidRPr="00493FF7">
        <w:rPr>
          <w:rFonts w:ascii="Calibri" w:hAnsi="Calibri" w:cs="Arial"/>
          <w:sz w:val="22"/>
          <w:szCs w:val="22"/>
          <w:lang w:val="nl-NL"/>
        </w:rPr>
        <w:t xml:space="preserve">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kiest uit zijn midden een voorzitter, een plaatsvervangende voorzitter en een secretaris.</w:t>
      </w:r>
    </w:p>
    <w:p w14:paraId="41E858FC" w14:textId="77777777" w:rsidR="00CB5805" w:rsidRPr="00493FF7" w:rsidRDefault="00CB5805" w:rsidP="00325A20">
      <w:pPr>
        <w:numPr>
          <w:ilvl w:val="0"/>
          <w:numId w:val="20"/>
        </w:numPr>
        <w:tabs>
          <w:tab w:val="clear" w:pos="720"/>
          <w:tab w:val="num" w:pos="284"/>
        </w:tabs>
        <w:ind w:left="0" w:firstLine="0"/>
        <w:rPr>
          <w:rFonts w:ascii="Calibri" w:hAnsi="Calibri" w:cs="Arial"/>
          <w:sz w:val="22"/>
          <w:szCs w:val="22"/>
          <w:lang w:val="nl-NL"/>
        </w:rPr>
      </w:pPr>
      <w:r w:rsidRPr="00493FF7">
        <w:rPr>
          <w:rFonts w:ascii="Calibri" w:hAnsi="Calibri" w:cs="Arial"/>
          <w:sz w:val="22"/>
          <w:szCs w:val="22"/>
          <w:lang w:val="nl-NL"/>
        </w:rPr>
        <w:t xml:space="preserve">De voorzitter, of bij diens verhindering de plaatsvervangende voorzitter, vertegenwoordigt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in rechte.</w:t>
      </w:r>
    </w:p>
    <w:p w14:paraId="09AAA474" w14:textId="77777777" w:rsidR="00CB5805" w:rsidRPr="00493FF7" w:rsidRDefault="00CB5805" w:rsidP="00CB5805">
      <w:pPr>
        <w:tabs>
          <w:tab w:val="left" w:pos="90"/>
        </w:tabs>
        <w:rPr>
          <w:rFonts w:ascii="Calibri" w:hAnsi="Calibri" w:cs="Arial"/>
          <w:sz w:val="22"/>
          <w:szCs w:val="22"/>
          <w:lang w:val="nl-NL"/>
        </w:rPr>
      </w:pPr>
    </w:p>
    <w:p w14:paraId="72739D07" w14:textId="6E89D8CB" w:rsidR="00CB5805" w:rsidRPr="00493FF7" w:rsidRDefault="00CB5805" w:rsidP="00CB5805">
      <w:pPr>
        <w:tabs>
          <w:tab w:val="left" w:pos="90"/>
        </w:tabs>
        <w:rPr>
          <w:rFonts w:ascii="Calibri" w:hAnsi="Calibri" w:cs="Arial"/>
          <w:b/>
          <w:bCs/>
          <w:sz w:val="22"/>
          <w:szCs w:val="22"/>
          <w:lang w:val="nl-NL"/>
        </w:rPr>
      </w:pPr>
      <w:r w:rsidRPr="00493FF7">
        <w:rPr>
          <w:rFonts w:ascii="Calibri" w:hAnsi="Calibri" w:cs="Arial"/>
          <w:b/>
          <w:bCs/>
          <w:sz w:val="22"/>
          <w:szCs w:val="22"/>
          <w:lang w:val="nl-NL"/>
        </w:rPr>
        <w:t xml:space="preserve">Artikel </w:t>
      </w:r>
      <w:r w:rsidR="008B023B" w:rsidRPr="00493FF7">
        <w:rPr>
          <w:rFonts w:ascii="Calibri" w:hAnsi="Calibri" w:cs="Arial"/>
          <w:b/>
          <w:bCs/>
          <w:sz w:val="22"/>
          <w:szCs w:val="22"/>
          <w:lang w:val="nl-NL"/>
        </w:rPr>
        <w:t>32</w:t>
      </w:r>
      <w:r w:rsidRPr="00493FF7">
        <w:rPr>
          <w:rFonts w:ascii="Calibri" w:hAnsi="Calibri" w:cs="Arial"/>
          <w:b/>
          <w:bCs/>
          <w:sz w:val="22"/>
          <w:szCs w:val="22"/>
          <w:lang w:val="nl-NL"/>
        </w:rPr>
        <w:tab/>
        <w:t xml:space="preserve">Uitsluiting van leden van de </w:t>
      </w:r>
      <w:r w:rsidR="00671513" w:rsidRPr="00493FF7">
        <w:rPr>
          <w:rFonts w:ascii="Calibri" w:hAnsi="Calibri" w:cs="Arial"/>
          <w:b/>
          <w:bCs/>
          <w:sz w:val="22"/>
          <w:szCs w:val="22"/>
          <w:lang w:val="nl-NL"/>
        </w:rPr>
        <w:t>MR</w:t>
      </w:r>
    </w:p>
    <w:p w14:paraId="585BF9CC" w14:textId="77777777" w:rsidR="00CB5805" w:rsidRPr="00493FF7" w:rsidRDefault="00CB5805" w:rsidP="00325A20">
      <w:pPr>
        <w:numPr>
          <w:ilvl w:val="0"/>
          <w:numId w:val="21"/>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De leden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komen de uit het lidmaatschap voortvloeiende verplichtingen na. </w:t>
      </w:r>
    </w:p>
    <w:p w14:paraId="5B8AE272" w14:textId="4BAC8B7F" w:rsidR="00CB5805" w:rsidRPr="00493FF7" w:rsidRDefault="00CB5805" w:rsidP="00325A20">
      <w:pPr>
        <w:numPr>
          <w:ilvl w:val="0"/>
          <w:numId w:val="21"/>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kan tot het oordeel komen, dat een lid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de in het eerste lid bedoelde verplichtingen niet nakomt, indien het betrokken lid</w:t>
      </w:r>
      <w:r w:rsidR="003572DA" w:rsidRPr="00493FF7">
        <w:rPr>
          <w:rFonts w:ascii="Calibri" w:hAnsi="Calibri" w:cs="Arial"/>
          <w:sz w:val="22"/>
          <w:szCs w:val="22"/>
          <w:lang w:val="nl-NL"/>
        </w:rPr>
        <w:t>:</w:t>
      </w:r>
    </w:p>
    <w:p w14:paraId="7A1E195C" w14:textId="77777777" w:rsidR="00CB5805" w:rsidRPr="00493FF7" w:rsidRDefault="00CB5805" w:rsidP="00A23F4D">
      <w:pPr>
        <w:numPr>
          <w:ilvl w:val="1"/>
          <w:numId w:val="21"/>
        </w:numPr>
        <w:tabs>
          <w:tab w:val="clear" w:pos="1440"/>
          <w:tab w:val="left" w:pos="851"/>
        </w:tabs>
        <w:ind w:left="851" w:hanging="284"/>
        <w:rPr>
          <w:rFonts w:ascii="Calibri" w:hAnsi="Calibri" w:cs="Arial"/>
          <w:sz w:val="22"/>
          <w:szCs w:val="22"/>
          <w:lang w:val="nl-NL"/>
        </w:rPr>
      </w:pPr>
      <w:r w:rsidRPr="00493FF7">
        <w:rPr>
          <w:rFonts w:ascii="Calibri" w:hAnsi="Calibri" w:cs="Arial"/>
          <w:sz w:val="22"/>
          <w:szCs w:val="22"/>
          <w:lang w:val="nl-NL"/>
        </w:rPr>
        <w:t>ernstig nalatig is in het naleven</w:t>
      </w:r>
      <w:r w:rsidR="009747DA" w:rsidRPr="00493FF7">
        <w:rPr>
          <w:rFonts w:ascii="Calibri" w:hAnsi="Calibri" w:cs="Arial"/>
          <w:sz w:val="22"/>
          <w:szCs w:val="22"/>
          <w:lang w:val="nl-NL"/>
        </w:rPr>
        <w:t xml:space="preserve"> van de bepalingen van de wet of</w:t>
      </w:r>
      <w:r w:rsidRPr="00493FF7">
        <w:rPr>
          <w:rFonts w:ascii="Calibri" w:hAnsi="Calibri" w:cs="Arial"/>
          <w:sz w:val="22"/>
          <w:szCs w:val="22"/>
          <w:lang w:val="nl-NL"/>
        </w:rPr>
        <w:t xml:space="preserve"> </w:t>
      </w:r>
      <w:r w:rsidR="009747DA" w:rsidRPr="00493FF7">
        <w:rPr>
          <w:rFonts w:ascii="Calibri" w:hAnsi="Calibri" w:cs="Arial"/>
          <w:sz w:val="22"/>
          <w:szCs w:val="22"/>
          <w:lang w:val="nl-NL"/>
        </w:rPr>
        <w:t xml:space="preserve">dit </w:t>
      </w:r>
      <w:r w:rsidRPr="00493FF7">
        <w:rPr>
          <w:rFonts w:ascii="Calibri" w:hAnsi="Calibri" w:cs="Arial"/>
          <w:sz w:val="22"/>
          <w:szCs w:val="22"/>
          <w:lang w:val="nl-NL"/>
        </w:rPr>
        <w:t xml:space="preserve">reglement; </w:t>
      </w:r>
    </w:p>
    <w:p w14:paraId="6FBFD87A" w14:textId="77777777" w:rsidR="00CB5805" w:rsidRPr="00493FF7" w:rsidRDefault="00CB5805" w:rsidP="00A23F4D">
      <w:pPr>
        <w:numPr>
          <w:ilvl w:val="1"/>
          <w:numId w:val="21"/>
        </w:numPr>
        <w:tabs>
          <w:tab w:val="clear" w:pos="1440"/>
          <w:tab w:val="left" w:pos="851"/>
        </w:tabs>
        <w:ind w:left="851" w:hanging="284"/>
        <w:rPr>
          <w:rFonts w:ascii="Calibri" w:hAnsi="Calibri" w:cs="Arial"/>
          <w:sz w:val="22"/>
          <w:szCs w:val="22"/>
          <w:lang w:val="nl-NL"/>
        </w:rPr>
      </w:pPr>
      <w:r w:rsidRPr="00493FF7">
        <w:rPr>
          <w:rFonts w:ascii="Calibri" w:hAnsi="Calibri" w:cs="Arial"/>
          <w:sz w:val="22"/>
          <w:szCs w:val="22"/>
          <w:lang w:val="nl-NL"/>
        </w:rPr>
        <w:t xml:space="preserve">de plicht tot geheimhouding schendt over gegevens waarvan hij het vertrouwelijk karakter kent of redelijkerwijs moet vermoeden; </w:t>
      </w:r>
      <w:r w:rsidR="009747DA" w:rsidRPr="00493FF7">
        <w:rPr>
          <w:rFonts w:ascii="Calibri" w:hAnsi="Calibri" w:cs="Arial"/>
          <w:sz w:val="22"/>
          <w:szCs w:val="22"/>
          <w:lang w:val="nl-NL"/>
        </w:rPr>
        <w:t>of</w:t>
      </w:r>
    </w:p>
    <w:p w14:paraId="2DE0BC7A" w14:textId="77777777" w:rsidR="00CB5805" w:rsidRPr="00493FF7" w:rsidRDefault="00CB5805" w:rsidP="00A23F4D">
      <w:pPr>
        <w:numPr>
          <w:ilvl w:val="1"/>
          <w:numId w:val="21"/>
        </w:numPr>
        <w:tabs>
          <w:tab w:val="clear" w:pos="1440"/>
          <w:tab w:val="left" w:pos="851"/>
        </w:tabs>
        <w:ind w:left="851" w:hanging="284"/>
        <w:rPr>
          <w:rFonts w:ascii="Calibri" w:hAnsi="Calibri" w:cs="Arial"/>
          <w:sz w:val="22"/>
          <w:szCs w:val="22"/>
          <w:lang w:val="nl-NL"/>
        </w:rPr>
      </w:pPr>
      <w:r w:rsidRPr="00493FF7">
        <w:rPr>
          <w:rFonts w:ascii="Calibri" w:hAnsi="Calibri" w:cs="Arial"/>
          <w:sz w:val="22"/>
          <w:szCs w:val="22"/>
          <w:lang w:val="nl-NL"/>
        </w:rPr>
        <w:t xml:space="preserve">een ernstige belemmering vormt voor het functioneren van de </w:t>
      </w:r>
      <w:r w:rsidR="00671513" w:rsidRPr="00493FF7">
        <w:rPr>
          <w:rFonts w:ascii="Calibri" w:hAnsi="Calibri" w:cs="Arial"/>
          <w:sz w:val="22"/>
          <w:szCs w:val="22"/>
          <w:lang w:val="nl-NL"/>
        </w:rPr>
        <w:t>MR</w:t>
      </w:r>
      <w:r w:rsidRPr="00493FF7">
        <w:rPr>
          <w:rFonts w:ascii="Calibri" w:hAnsi="Calibri" w:cs="Arial"/>
          <w:sz w:val="22"/>
          <w:szCs w:val="22"/>
          <w:lang w:val="nl-NL"/>
        </w:rPr>
        <w:t>.</w:t>
      </w:r>
    </w:p>
    <w:p w14:paraId="21AB6D6A" w14:textId="77777777" w:rsidR="00CB5805" w:rsidRPr="00493FF7" w:rsidRDefault="00CB5805" w:rsidP="00325A20">
      <w:pPr>
        <w:numPr>
          <w:ilvl w:val="0"/>
          <w:numId w:val="21"/>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Ingeval van een oordeel als bedoeld in het tweede lid kan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met een meerderheid van ten minste twee derden van het aantal leden besluiten het betreffende lid te wijzen op zijn verplichtingen dan wel het desbetreffende lid verzoeken zich terug te trekken als lid van de </w:t>
      </w:r>
      <w:r w:rsidR="00671513" w:rsidRPr="00493FF7">
        <w:rPr>
          <w:rFonts w:ascii="Calibri" w:hAnsi="Calibri" w:cs="Arial"/>
          <w:sz w:val="22"/>
          <w:szCs w:val="22"/>
          <w:lang w:val="nl-NL"/>
        </w:rPr>
        <w:t>MR</w:t>
      </w:r>
      <w:r w:rsidRPr="00493FF7">
        <w:rPr>
          <w:rFonts w:ascii="Calibri" w:hAnsi="Calibri" w:cs="Arial"/>
          <w:sz w:val="22"/>
          <w:szCs w:val="22"/>
          <w:lang w:val="nl-NL"/>
        </w:rPr>
        <w:t>.</w:t>
      </w:r>
    </w:p>
    <w:p w14:paraId="48912DDC" w14:textId="77777777" w:rsidR="00CB5805" w:rsidRPr="00493FF7" w:rsidRDefault="00CB5805" w:rsidP="00325A20">
      <w:pPr>
        <w:numPr>
          <w:ilvl w:val="0"/>
          <w:numId w:val="21"/>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Ingeval van een oordeel als bedoeld in het tweede lid kan de geleding, waaruit en waardoor het betrokken lid is gekozen, met een meerderheid van ten minste twee</w:t>
      </w:r>
      <w:r w:rsidR="00671513" w:rsidRPr="00493FF7">
        <w:rPr>
          <w:rFonts w:ascii="Calibri" w:hAnsi="Calibri" w:cs="Arial"/>
          <w:sz w:val="22"/>
          <w:szCs w:val="22"/>
          <w:lang w:val="nl-NL"/>
        </w:rPr>
        <w:t xml:space="preserve"> </w:t>
      </w:r>
      <w:r w:rsidRPr="00493FF7">
        <w:rPr>
          <w:rFonts w:ascii="Calibri" w:hAnsi="Calibri" w:cs="Arial"/>
          <w:sz w:val="22"/>
          <w:szCs w:val="22"/>
          <w:lang w:val="nl-NL"/>
        </w:rPr>
        <w:t xml:space="preserve">derde deel besluiten het lid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uit te sluiten van de werkzaamheden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voor de duur van ten hoogste drie maanden. </w:t>
      </w:r>
    </w:p>
    <w:p w14:paraId="04992D2A" w14:textId="23D08285" w:rsidR="00CB5805" w:rsidRPr="00493FF7" w:rsidRDefault="00CB5805" w:rsidP="00325A20">
      <w:pPr>
        <w:numPr>
          <w:ilvl w:val="0"/>
          <w:numId w:val="21"/>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 xml:space="preserve">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pleegt ingeval van het in het tweede lid bedoelde oordeel en ingeval van een voornemen als bedoeld in het derde lid zoveel als mogelijk overleg met de geleding waaruit en waardoor het betrokken lid is gekozen, rekening</w:t>
      </w:r>
      <w:r w:rsidR="00671513" w:rsidRPr="00493FF7">
        <w:rPr>
          <w:rFonts w:ascii="Calibri" w:hAnsi="Calibri" w:cs="Arial"/>
          <w:sz w:val="22"/>
          <w:szCs w:val="22"/>
          <w:lang w:val="nl-NL"/>
        </w:rPr>
        <w:t xml:space="preserve"> </w:t>
      </w:r>
      <w:r w:rsidRPr="00493FF7">
        <w:rPr>
          <w:rFonts w:ascii="Calibri" w:hAnsi="Calibri" w:cs="Arial"/>
          <w:sz w:val="22"/>
          <w:szCs w:val="22"/>
          <w:lang w:val="nl-NL"/>
        </w:rPr>
        <w:t>houdend met de vertrouwelijkheid van</w:t>
      </w:r>
      <w:r w:rsidR="00350392" w:rsidRPr="00493FF7">
        <w:rPr>
          <w:rFonts w:ascii="Calibri" w:hAnsi="Calibri" w:cs="Arial"/>
          <w:sz w:val="22"/>
          <w:szCs w:val="22"/>
          <w:lang w:val="nl-NL"/>
        </w:rPr>
        <w:t xml:space="preserve"> gegevens</w:t>
      </w:r>
      <w:r w:rsidRPr="00493FF7">
        <w:rPr>
          <w:rFonts w:ascii="Calibri" w:hAnsi="Calibri" w:cs="Arial"/>
          <w:sz w:val="22"/>
          <w:szCs w:val="22"/>
          <w:lang w:val="nl-NL"/>
        </w:rPr>
        <w:t>.</w:t>
      </w:r>
    </w:p>
    <w:p w14:paraId="03664861" w14:textId="77777777" w:rsidR="00CB5805" w:rsidRPr="00493FF7" w:rsidRDefault="00CB5805" w:rsidP="00325A20">
      <w:pPr>
        <w:numPr>
          <w:ilvl w:val="0"/>
          <w:numId w:val="21"/>
        </w:numPr>
        <w:tabs>
          <w:tab w:val="clear" w:pos="720"/>
          <w:tab w:val="left" w:pos="284"/>
        </w:tabs>
        <w:ind w:left="284" w:hanging="284"/>
        <w:rPr>
          <w:rFonts w:ascii="Calibri" w:hAnsi="Calibri" w:cs="Arial"/>
          <w:sz w:val="22"/>
          <w:szCs w:val="22"/>
          <w:lang w:val="nl-NL"/>
        </w:rPr>
      </w:pPr>
      <w:r w:rsidRPr="00493FF7">
        <w:rPr>
          <w:rFonts w:ascii="Calibri" w:hAnsi="Calibri" w:cs="Arial"/>
          <w:sz w:val="22"/>
          <w:szCs w:val="22"/>
          <w:lang w:val="nl-NL"/>
        </w:rPr>
        <w:t>Een in het tweede lid bedoeld oordeel wordt schriftelijk aan het betrokken lid kenbaar gemaakt.</w:t>
      </w:r>
    </w:p>
    <w:p w14:paraId="05F3537C" w14:textId="77777777" w:rsidR="00CB5805" w:rsidRPr="00493FF7" w:rsidRDefault="00CB5805" w:rsidP="00325A20">
      <w:pPr>
        <w:numPr>
          <w:ilvl w:val="0"/>
          <w:numId w:val="21"/>
        </w:numPr>
        <w:tabs>
          <w:tab w:val="clear" w:pos="720"/>
          <w:tab w:val="left" w:pos="284"/>
        </w:tabs>
        <w:ind w:left="284" w:hanging="284"/>
        <w:rPr>
          <w:rFonts w:ascii="Calibri" w:hAnsi="Calibri" w:cs="Arial"/>
          <w:b/>
          <w:bCs/>
          <w:i/>
          <w:iCs/>
          <w:sz w:val="22"/>
          <w:szCs w:val="22"/>
          <w:lang w:val="nl-NL"/>
        </w:rPr>
      </w:pPr>
      <w:r w:rsidRPr="00493FF7">
        <w:rPr>
          <w:rFonts w:ascii="Calibri" w:hAnsi="Calibri" w:cs="Arial"/>
          <w:sz w:val="22"/>
          <w:szCs w:val="22"/>
          <w:lang w:val="nl-NL"/>
        </w:rPr>
        <w:t>Een in het derde en vierde lid bedoeld be</w:t>
      </w:r>
      <w:r w:rsidR="00852741" w:rsidRPr="00493FF7">
        <w:rPr>
          <w:rFonts w:ascii="Calibri" w:hAnsi="Calibri" w:cs="Arial"/>
          <w:sz w:val="22"/>
          <w:szCs w:val="22"/>
          <w:lang w:val="nl-NL"/>
        </w:rPr>
        <w:t xml:space="preserve">sluit kan niet worden genomen, </w:t>
      </w:r>
      <w:r w:rsidRPr="00493FF7">
        <w:rPr>
          <w:rFonts w:ascii="Calibri" w:hAnsi="Calibri" w:cs="Arial"/>
          <w:sz w:val="22"/>
          <w:szCs w:val="22"/>
          <w:lang w:val="nl-NL"/>
        </w:rPr>
        <w:t>dan nadat het betrokken lid in de gelegenheid is gesteld schriftelijk kennis te nemen van de tegen hem ingebrachte bezwaren en tevens in de gelegenheid is gesteld zich daartegen te verweren, waarbij hij zich desgewenst kan doen bijstaan door een raadsman.</w:t>
      </w:r>
    </w:p>
    <w:p w14:paraId="62D66FE5" w14:textId="77777777" w:rsidR="00CB5805" w:rsidRPr="00493FF7" w:rsidRDefault="00CB5805" w:rsidP="00CB5805">
      <w:pPr>
        <w:tabs>
          <w:tab w:val="left" w:pos="90"/>
        </w:tabs>
        <w:rPr>
          <w:rFonts w:ascii="Calibri" w:hAnsi="Calibri" w:cs="Arial"/>
          <w:bCs/>
          <w:iCs/>
          <w:sz w:val="22"/>
          <w:szCs w:val="22"/>
          <w:lang w:val="nl-NL"/>
        </w:rPr>
      </w:pPr>
    </w:p>
    <w:p w14:paraId="578F98B4" w14:textId="63802B08" w:rsidR="00CB5805" w:rsidRPr="00493FF7" w:rsidRDefault="00CB5805" w:rsidP="00CB5805">
      <w:pPr>
        <w:tabs>
          <w:tab w:val="left" w:pos="90"/>
        </w:tabs>
        <w:rPr>
          <w:rFonts w:ascii="Calibri" w:hAnsi="Calibri" w:cs="Arial"/>
          <w:bCs/>
          <w:sz w:val="22"/>
          <w:szCs w:val="22"/>
          <w:lang w:val="nl-NL"/>
        </w:rPr>
      </w:pPr>
      <w:r w:rsidRPr="00493FF7">
        <w:rPr>
          <w:rFonts w:ascii="Calibri" w:hAnsi="Calibri" w:cs="Arial"/>
          <w:b/>
          <w:bCs/>
          <w:sz w:val="22"/>
          <w:szCs w:val="22"/>
          <w:lang w:val="nl-NL"/>
        </w:rPr>
        <w:t xml:space="preserve">Artikel </w:t>
      </w:r>
      <w:r w:rsidR="008B023B" w:rsidRPr="00493FF7">
        <w:rPr>
          <w:rFonts w:ascii="Calibri" w:hAnsi="Calibri" w:cs="Arial"/>
          <w:b/>
          <w:bCs/>
          <w:sz w:val="22"/>
          <w:szCs w:val="22"/>
          <w:lang w:val="nl-NL"/>
        </w:rPr>
        <w:t>33</w:t>
      </w:r>
      <w:r w:rsidRPr="00493FF7">
        <w:rPr>
          <w:rFonts w:ascii="Calibri" w:hAnsi="Calibri" w:cs="Arial"/>
          <w:b/>
          <w:bCs/>
          <w:sz w:val="22"/>
          <w:szCs w:val="22"/>
          <w:lang w:val="nl-NL"/>
        </w:rPr>
        <w:tab/>
        <w:t>Indienen agendapunten door personeel en ouders</w:t>
      </w:r>
      <w:r w:rsidRPr="00493FF7">
        <w:rPr>
          <w:rFonts w:ascii="Calibri" w:hAnsi="Calibri" w:cs="Arial"/>
          <w:b/>
          <w:bCs/>
          <w:sz w:val="22"/>
          <w:szCs w:val="22"/>
          <w:lang w:val="nl-NL"/>
        </w:rPr>
        <w:br/>
      </w:r>
      <w:r w:rsidR="00867442">
        <w:rPr>
          <w:rFonts w:ascii="Calibri" w:hAnsi="Calibri" w:cs="Arial"/>
          <w:bCs/>
          <w:sz w:val="22"/>
          <w:szCs w:val="22"/>
          <w:lang w:val="nl-NL"/>
        </w:rPr>
        <w:t>Ieder lid van de MR heeft het recht agendapunten voor een volgende vergadering te agenderen. Dit doet hij door het punt kenbaar te maken bij de secretaris van de MR.</w:t>
      </w:r>
    </w:p>
    <w:p w14:paraId="3AE21C8A" w14:textId="77777777" w:rsidR="00671513" w:rsidRPr="00493FF7" w:rsidRDefault="00671513" w:rsidP="00CB5805">
      <w:pPr>
        <w:tabs>
          <w:tab w:val="left" w:pos="90"/>
        </w:tabs>
        <w:rPr>
          <w:rFonts w:ascii="Calibri" w:hAnsi="Calibri" w:cs="Arial"/>
          <w:b/>
          <w:bCs/>
          <w:i/>
          <w:iCs/>
          <w:sz w:val="22"/>
          <w:szCs w:val="22"/>
          <w:lang w:val="nl-NL"/>
        </w:rPr>
      </w:pPr>
    </w:p>
    <w:p w14:paraId="0F6DAA3C" w14:textId="65235F58" w:rsidR="00CB5805" w:rsidRPr="00493FF7" w:rsidRDefault="00CB5805" w:rsidP="00CB5805">
      <w:pPr>
        <w:tabs>
          <w:tab w:val="left" w:pos="90"/>
        </w:tabs>
        <w:rPr>
          <w:rFonts w:ascii="Calibri" w:hAnsi="Calibri" w:cs="Arial"/>
          <w:bCs/>
          <w:sz w:val="22"/>
          <w:szCs w:val="22"/>
          <w:lang w:val="nl-NL"/>
        </w:rPr>
      </w:pPr>
      <w:r w:rsidRPr="00493FF7">
        <w:rPr>
          <w:rFonts w:ascii="Calibri" w:hAnsi="Calibri" w:cs="Arial"/>
          <w:b/>
          <w:bCs/>
          <w:sz w:val="22"/>
          <w:szCs w:val="22"/>
          <w:lang w:val="nl-NL"/>
        </w:rPr>
        <w:t>Artikel 3</w:t>
      </w:r>
      <w:r w:rsidR="008B023B" w:rsidRPr="00493FF7">
        <w:rPr>
          <w:rFonts w:ascii="Calibri" w:hAnsi="Calibri" w:cs="Arial"/>
          <w:b/>
          <w:bCs/>
          <w:sz w:val="22"/>
          <w:szCs w:val="22"/>
          <w:lang w:val="nl-NL"/>
        </w:rPr>
        <w:t>4</w:t>
      </w:r>
      <w:r w:rsidRPr="00493FF7">
        <w:rPr>
          <w:rFonts w:ascii="Calibri" w:hAnsi="Calibri" w:cs="Arial"/>
          <w:b/>
          <w:bCs/>
          <w:sz w:val="22"/>
          <w:szCs w:val="22"/>
          <w:lang w:val="nl-NL"/>
        </w:rPr>
        <w:tab/>
        <w:t>Raadplegen personeel en ouders</w:t>
      </w:r>
      <w:r w:rsidRPr="00493FF7">
        <w:rPr>
          <w:rFonts w:ascii="Calibri" w:hAnsi="Calibri" w:cs="Arial"/>
          <w:b/>
          <w:bCs/>
          <w:sz w:val="22"/>
          <w:szCs w:val="22"/>
          <w:lang w:val="nl-NL"/>
        </w:rPr>
        <w:br/>
      </w:r>
      <w:r w:rsidR="00867442">
        <w:rPr>
          <w:rFonts w:ascii="Calibri" w:hAnsi="Calibri" w:cs="Arial"/>
          <w:bCs/>
          <w:sz w:val="22"/>
          <w:szCs w:val="22"/>
          <w:lang w:val="nl-NL"/>
        </w:rPr>
        <w:t xml:space="preserve">Het staat ieder lid van de MR vrij om zijn of haar achterban te raadplegen. Verplicht is dit echter niet. Een lid </w:t>
      </w:r>
      <w:r w:rsidR="00A07D3D">
        <w:rPr>
          <w:rFonts w:ascii="Calibri" w:hAnsi="Calibri" w:cs="Arial"/>
          <w:bCs/>
          <w:sz w:val="22"/>
          <w:szCs w:val="22"/>
          <w:lang w:val="nl-NL"/>
        </w:rPr>
        <w:t>kan in de MR optreden ‘</w:t>
      </w:r>
      <w:r w:rsidR="00867442">
        <w:rPr>
          <w:rFonts w:ascii="Calibri" w:hAnsi="Calibri" w:cs="Arial"/>
          <w:bCs/>
          <w:sz w:val="22"/>
          <w:szCs w:val="22"/>
          <w:lang w:val="nl-NL"/>
        </w:rPr>
        <w:t>zonder last of ruggespraak</w:t>
      </w:r>
      <w:r w:rsidR="00A07D3D">
        <w:rPr>
          <w:rFonts w:ascii="Calibri" w:hAnsi="Calibri" w:cs="Arial"/>
          <w:bCs/>
          <w:sz w:val="22"/>
          <w:szCs w:val="22"/>
          <w:lang w:val="nl-NL"/>
        </w:rPr>
        <w:t>’.</w:t>
      </w:r>
    </w:p>
    <w:p w14:paraId="7D2879F0" w14:textId="77777777" w:rsidR="00671513" w:rsidRPr="00493FF7" w:rsidRDefault="00671513" w:rsidP="00CB5805">
      <w:pPr>
        <w:tabs>
          <w:tab w:val="left" w:pos="90"/>
        </w:tabs>
        <w:rPr>
          <w:rFonts w:ascii="Calibri" w:hAnsi="Calibri" w:cs="Arial"/>
          <w:b/>
          <w:bCs/>
          <w:sz w:val="22"/>
          <w:szCs w:val="22"/>
          <w:lang w:val="nl-NL"/>
        </w:rPr>
      </w:pPr>
    </w:p>
    <w:p w14:paraId="14DAEA98" w14:textId="79E86FB8" w:rsidR="00CB5805" w:rsidRPr="00493FF7" w:rsidRDefault="00CB5805" w:rsidP="00CB5805">
      <w:pPr>
        <w:tabs>
          <w:tab w:val="left" w:pos="90"/>
        </w:tabs>
        <w:rPr>
          <w:rFonts w:ascii="Calibri" w:hAnsi="Calibri" w:cs="Arial"/>
          <w:b/>
          <w:sz w:val="22"/>
          <w:szCs w:val="22"/>
          <w:lang w:val="nl-NL"/>
        </w:rPr>
      </w:pPr>
      <w:r w:rsidRPr="00493FF7">
        <w:rPr>
          <w:rFonts w:ascii="Calibri" w:hAnsi="Calibri" w:cs="Arial"/>
          <w:b/>
          <w:sz w:val="22"/>
          <w:szCs w:val="22"/>
          <w:lang w:val="nl-NL"/>
        </w:rPr>
        <w:t>Artikel 3</w:t>
      </w:r>
      <w:r w:rsidR="008B023B" w:rsidRPr="00493FF7">
        <w:rPr>
          <w:rFonts w:ascii="Calibri" w:hAnsi="Calibri" w:cs="Arial"/>
          <w:b/>
          <w:sz w:val="22"/>
          <w:szCs w:val="22"/>
          <w:lang w:val="nl-NL"/>
        </w:rPr>
        <w:t>5</w:t>
      </w:r>
      <w:r w:rsidRPr="00493FF7">
        <w:rPr>
          <w:rFonts w:ascii="Calibri" w:hAnsi="Calibri" w:cs="Arial"/>
          <w:b/>
          <w:sz w:val="22"/>
          <w:szCs w:val="22"/>
          <w:lang w:val="nl-NL"/>
        </w:rPr>
        <w:tab/>
        <w:t>Huishoudelijk reglement</w:t>
      </w:r>
    </w:p>
    <w:p w14:paraId="2D668D2E" w14:textId="77777777" w:rsidR="00CB5805" w:rsidRPr="00493FF7" w:rsidRDefault="00671513" w:rsidP="00E01295">
      <w:pPr>
        <w:numPr>
          <w:ilvl w:val="0"/>
          <w:numId w:val="22"/>
        </w:numPr>
        <w:tabs>
          <w:tab w:val="clear" w:pos="720"/>
          <w:tab w:val="left" w:pos="284"/>
        </w:tabs>
        <w:ind w:left="0" w:firstLine="0"/>
        <w:rPr>
          <w:rFonts w:ascii="Calibri" w:hAnsi="Calibri" w:cs="Arial"/>
          <w:b/>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stelt, met inachtneming van de voorschriften van </w:t>
      </w:r>
      <w:r w:rsidR="006665DE" w:rsidRPr="00493FF7">
        <w:rPr>
          <w:rFonts w:ascii="Calibri" w:hAnsi="Calibri" w:cs="Arial"/>
          <w:sz w:val="22"/>
          <w:szCs w:val="22"/>
          <w:lang w:val="nl-NL"/>
        </w:rPr>
        <w:t xml:space="preserve">dit </w:t>
      </w:r>
      <w:r w:rsidR="00CB5805" w:rsidRPr="00493FF7">
        <w:rPr>
          <w:rFonts w:ascii="Calibri" w:hAnsi="Calibri" w:cs="Arial"/>
          <w:sz w:val="22"/>
          <w:szCs w:val="22"/>
          <w:lang w:val="nl-NL"/>
        </w:rPr>
        <w:t>reglement en de wet, een huishoudelijk reglement vast.</w:t>
      </w:r>
    </w:p>
    <w:p w14:paraId="5242EDE2" w14:textId="77777777" w:rsidR="00CB5805" w:rsidRPr="00493FF7" w:rsidRDefault="00CB5805" w:rsidP="00E01295">
      <w:pPr>
        <w:numPr>
          <w:ilvl w:val="0"/>
          <w:numId w:val="22"/>
        </w:numPr>
        <w:tabs>
          <w:tab w:val="clear" w:pos="720"/>
          <w:tab w:val="left" w:pos="284"/>
        </w:tabs>
        <w:ind w:left="0" w:firstLine="0"/>
        <w:rPr>
          <w:rFonts w:ascii="Calibri" w:hAnsi="Calibri" w:cs="Arial"/>
          <w:sz w:val="22"/>
          <w:szCs w:val="22"/>
          <w:lang w:val="nl-NL"/>
        </w:rPr>
      </w:pPr>
      <w:r w:rsidRPr="00493FF7">
        <w:rPr>
          <w:rFonts w:ascii="Calibri" w:hAnsi="Calibri" w:cs="Arial"/>
          <w:sz w:val="22"/>
          <w:szCs w:val="22"/>
          <w:lang w:val="nl-NL"/>
        </w:rPr>
        <w:t xml:space="preserve">In het huishoudelijk reglement wordt in ieder geval geregeld: </w:t>
      </w:r>
    </w:p>
    <w:p w14:paraId="6CACDE93" w14:textId="77777777" w:rsidR="00CB5805" w:rsidRPr="00493FF7" w:rsidRDefault="00CB5805" w:rsidP="00A23F4D">
      <w:pPr>
        <w:numPr>
          <w:ilvl w:val="1"/>
          <w:numId w:val="22"/>
        </w:numPr>
        <w:tabs>
          <w:tab w:val="clear" w:pos="1440"/>
          <w:tab w:val="left" w:pos="851"/>
        </w:tabs>
        <w:ind w:left="567" w:firstLine="0"/>
        <w:rPr>
          <w:rFonts w:ascii="Calibri" w:hAnsi="Calibri" w:cs="Arial"/>
          <w:sz w:val="22"/>
          <w:szCs w:val="22"/>
          <w:lang w:val="nl-NL"/>
        </w:rPr>
      </w:pPr>
      <w:r w:rsidRPr="00493FF7">
        <w:rPr>
          <w:rFonts w:ascii="Calibri" w:hAnsi="Calibri" w:cs="Arial"/>
          <w:sz w:val="22"/>
          <w:szCs w:val="22"/>
          <w:lang w:val="nl-NL"/>
        </w:rPr>
        <w:t>de taakomschrijving van de voorzitter en secretaris;</w:t>
      </w:r>
    </w:p>
    <w:p w14:paraId="3EE3A7B0" w14:textId="77777777" w:rsidR="00CB5805" w:rsidRPr="00493FF7" w:rsidRDefault="00CB5805" w:rsidP="00A23F4D">
      <w:pPr>
        <w:numPr>
          <w:ilvl w:val="1"/>
          <w:numId w:val="22"/>
        </w:numPr>
        <w:tabs>
          <w:tab w:val="clear" w:pos="1440"/>
          <w:tab w:val="left" w:pos="851"/>
        </w:tabs>
        <w:ind w:left="567" w:firstLine="0"/>
        <w:rPr>
          <w:rFonts w:ascii="Calibri" w:hAnsi="Calibri" w:cs="Arial"/>
          <w:sz w:val="22"/>
          <w:szCs w:val="22"/>
          <w:lang w:val="nl-NL"/>
        </w:rPr>
      </w:pPr>
      <w:r w:rsidRPr="00493FF7">
        <w:rPr>
          <w:rFonts w:ascii="Calibri" w:hAnsi="Calibri" w:cs="Arial"/>
          <w:sz w:val="22"/>
          <w:szCs w:val="22"/>
          <w:lang w:val="nl-NL"/>
        </w:rPr>
        <w:t>de wijze van bijeenroepen van vergaderingen;</w:t>
      </w:r>
    </w:p>
    <w:p w14:paraId="3EA4CF33" w14:textId="77777777" w:rsidR="00CB5805" w:rsidRPr="00493FF7" w:rsidRDefault="00CB5805" w:rsidP="00A23F4D">
      <w:pPr>
        <w:numPr>
          <w:ilvl w:val="1"/>
          <w:numId w:val="22"/>
        </w:numPr>
        <w:tabs>
          <w:tab w:val="clear" w:pos="1440"/>
          <w:tab w:val="left" w:pos="851"/>
        </w:tabs>
        <w:ind w:left="567" w:firstLine="0"/>
        <w:rPr>
          <w:rFonts w:ascii="Calibri" w:hAnsi="Calibri" w:cs="Arial"/>
          <w:sz w:val="22"/>
          <w:szCs w:val="22"/>
          <w:lang w:val="nl-NL"/>
        </w:rPr>
      </w:pPr>
      <w:r w:rsidRPr="00493FF7">
        <w:rPr>
          <w:rFonts w:ascii="Calibri" w:hAnsi="Calibri" w:cs="Arial"/>
          <w:sz w:val="22"/>
          <w:szCs w:val="22"/>
          <w:lang w:val="nl-NL"/>
        </w:rPr>
        <w:t xml:space="preserve">de wijze van opstellen van de agenda; </w:t>
      </w:r>
    </w:p>
    <w:p w14:paraId="53AD9D36" w14:textId="6512D496" w:rsidR="00CB5805" w:rsidRPr="00493FF7" w:rsidRDefault="00CB5805" w:rsidP="00A23F4D">
      <w:pPr>
        <w:numPr>
          <w:ilvl w:val="1"/>
          <w:numId w:val="22"/>
        </w:numPr>
        <w:tabs>
          <w:tab w:val="clear" w:pos="1440"/>
          <w:tab w:val="left" w:pos="851"/>
        </w:tabs>
        <w:ind w:left="567" w:firstLine="0"/>
        <w:rPr>
          <w:rFonts w:ascii="Calibri" w:hAnsi="Calibri" w:cs="Arial"/>
          <w:sz w:val="22"/>
          <w:szCs w:val="22"/>
          <w:lang w:val="nl-NL"/>
        </w:rPr>
      </w:pPr>
      <w:r w:rsidRPr="00493FF7">
        <w:rPr>
          <w:rFonts w:ascii="Calibri" w:hAnsi="Calibri" w:cs="Arial"/>
          <w:sz w:val="22"/>
          <w:szCs w:val="22"/>
          <w:lang w:val="nl-NL"/>
        </w:rPr>
        <w:t>de wijze van besluitvorming;</w:t>
      </w:r>
    </w:p>
    <w:p w14:paraId="2525AA2E" w14:textId="77777777" w:rsidR="00A23F4D" w:rsidRDefault="00CB5805" w:rsidP="00A23F4D">
      <w:pPr>
        <w:numPr>
          <w:ilvl w:val="1"/>
          <w:numId w:val="22"/>
        </w:numPr>
        <w:tabs>
          <w:tab w:val="clear" w:pos="1440"/>
          <w:tab w:val="left" w:pos="851"/>
        </w:tabs>
        <w:ind w:left="567" w:firstLine="0"/>
        <w:rPr>
          <w:rFonts w:ascii="Calibri" w:hAnsi="Calibri" w:cs="Arial"/>
          <w:sz w:val="22"/>
          <w:szCs w:val="22"/>
          <w:lang w:val="nl-NL"/>
        </w:rPr>
      </w:pPr>
      <w:r w:rsidRPr="00493FF7">
        <w:rPr>
          <w:rFonts w:ascii="Calibri" w:hAnsi="Calibri" w:cs="Arial"/>
          <w:sz w:val="22"/>
          <w:szCs w:val="22"/>
          <w:lang w:val="nl-NL"/>
        </w:rPr>
        <w:t>het quorum dat vereist is om te kunnen vergaderen</w:t>
      </w:r>
      <w:r w:rsidR="00350392" w:rsidRPr="00493FF7">
        <w:rPr>
          <w:rFonts w:ascii="Calibri" w:hAnsi="Calibri" w:cs="Arial"/>
          <w:sz w:val="22"/>
          <w:szCs w:val="22"/>
          <w:lang w:val="nl-NL"/>
        </w:rPr>
        <w:t>;</w:t>
      </w:r>
    </w:p>
    <w:p w14:paraId="157FAC52" w14:textId="77777777" w:rsidR="00A23F4D" w:rsidRDefault="00A23F4D" w:rsidP="00A23F4D">
      <w:pPr>
        <w:numPr>
          <w:ilvl w:val="1"/>
          <w:numId w:val="22"/>
        </w:numPr>
        <w:tabs>
          <w:tab w:val="clear" w:pos="1440"/>
          <w:tab w:val="left" w:pos="851"/>
        </w:tabs>
        <w:ind w:left="567" w:firstLine="0"/>
        <w:rPr>
          <w:rFonts w:ascii="Calibri" w:hAnsi="Calibri" w:cs="Arial"/>
          <w:sz w:val="22"/>
          <w:szCs w:val="22"/>
          <w:lang w:val="nl-NL"/>
        </w:rPr>
      </w:pPr>
      <w:r w:rsidRPr="00A23F4D">
        <w:rPr>
          <w:rFonts w:ascii="Calibri" w:hAnsi="Calibri" w:cs="Arial"/>
          <w:sz w:val="22"/>
          <w:szCs w:val="22"/>
          <w:lang w:val="nl-NL"/>
        </w:rPr>
        <w:t>de wijze van verslaglegging; en</w:t>
      </w:r>
    </w:p>
    <w:p w14:paraId="02D75382" w14:textId="5E029403" w:rsidR="00A23F4D" w:rsidRPr="00A23F4D" w:rsidRDefault="00A23F4D" w:rsidP="00A23F4D">
      <w:pPr>
        <w:numPr>
          <w:ilvl w:val="1"/>
          <w:numId w:val="22"/>
        </w:numPr>
        <w:tabs>
          <w:tab w:val="clear" w:pos="1440"/>
          <w:tab w:val="left" w:pos="851"/>
        </w:tabs>
        <w:ind w:left="567" w:firstLine="0"/>
        <w:rPr>
          <w:rFonts w:ascii="Calibri" w:hAnsi="Calibri" w:cs="Arial"/>
          <w:sz w:val="22"/>
          <w:szCs w:val="22"/>
          <w:lang w:val="nl-NL"/>
        </w:rPr>
      </w:pPr>
      <w:r w:rsidRPr="00A23F4D">
        <w:rPr>
          <w:rFonts w:ascii="Calibri" w:hAnsi="Calibri" w:cs="Arial"/>
          <w:sz w:val="22"/>
          <w:szCs w:val="22"/>
          <w:lang w:val="nl-NL"/>
        </w:rPr>
        <w:t>het rooster van aftreden.</w:t>
      </w:r>
    </w:p>
    <w:p w14:paraId="104BF118" w14:textId="77777777" w:rsidR="00CB5805" w:rsidRPr="00493FF7" w:rsidRDefault="00671513" w:rsidP="006D47EF">
      <w:pPr>
        <w:numPr>
          <w:ilvl w:val="0"/>
          <w:numId w:val="22"/>
        </w:numPr>
        <w:tabs>
          <w:tab w:val="clear" w:pos="720"/>
          <w:tab w:val="left" w:pos="851"/>
        </w:tabs>
        <w:ind w:left="284" w:hanging="284"/>
        <w:rPr>
          <w:rFonts w:ascii="Calibri" w:hAnsi="Calibri" w:cs="Arial"/>
          <w:b/>
          <w:sz w:val="22"/>
          <w:szCs w:val="22"/>
          <w:lang w:val="nl-NL"/>
        </w:rPr>
      </w:pPr>
      <w:r w:rsidRPr="00493FF7">
        <w:rPr>
          <w:rFonts w:ascii="Calibri" w:hAnsi="Calibri" w:cs="Arial"/>
          <w:sz w:val="22"/>
          <w:szCs w:val="22"/>
          <w:lang w:val="nl-NL"/>
        </w:rPr>
        <w:t>De MR</w:t>
      </w:r>
      <w:r w:rsidR="00CB5805" w:rsidRPr="00493FF7">
        <w:rPr>
          <w:rFonts w:ascii="Calibri" w:hAnsi="Calibri" w:cs="Arial"/>
          <w:sz w:val="22"/>
          <w:szCs w:val="22"/>
          <w:lang w:val="nl-NL"/>
        </w:rPr>
        <w:t xml:space="preserve"> zendt een afschrift van het huishoudelijk reglement aan het bevoegd gezag.</w:t>
      </w:r>
    </w:p>
    <w:p w14:paraId="4C6CDBE4" w14:textId="77777777" w:rsidR="00CB5805" w:rsidRPr="00493FF7" w:rsidRDefault="00CB5805" w:rsidP="00CB5805">
      <w:pPr>
        <w:tabs>
          <w:tab w:val="left" w:pos="90"/>
        </w:tabs>
        <w:rPr>
          <w:rFonts w:ascii="Calibri" w:hAnsi="Calibri" w:cs="Arial"/>
          <w:b/>
          <w:sz w:val="22"/>
          <w:szCs w:val="22"/>
          <w:lang w:val="nl-NL"/>
        </w:rPr>
      </w:pPr>
    </w:p>
    <w:p w14:paraId="073CA02F" w14:textId="47550C88" w:rsidR="002B09C9" w:rsidRPr="00F5161B" w:rsidRDefault="00233917" w:rsidP="002B09C9">
      <w:pPr>
        <w:rPr>
          <w:rFonts w:ascii="Calibri" w:hAnsi="Calibri" w:cs="Arial"/>
          <w:b/>
          <w:bCs/>
          <w:i/>
          <w:iCs/>
          <w:sz w:val="22"/>
          <w:szCs w:val="22"/>
          <w:lang w:val="nl-NL"/>
        </w:rPr>
      </w:pPr>
      <w:r w:rsidRPr="00493FF7">
        <w:rPr>
          <w:rFonts w:ascii="Calibri" w:hAnsi="Calibri" w:cs="Arial"/>
          <w:b/>
          <w:bCs/>
          <w:i/>
          <w:iCs/>
          <w:sz w:val="22"/>
          <w:szCs w:val="22"/>
          <w:lang w:val="nl-NL"/>
        </w:rPr>
        <w:t>Paragraaf 7</w:t>
      </w:r>
      <w:r w:rsidRPr="00493FF7">
        <w:rPr>
          <w:rFonts w:ascii="Calibri" w:hAnsi="Calibri" w:cs="Arial"/>
          <w:b/>
          <w:bCs/>
          <w:i/>
          <w:iCs/>
          <w:sz w:val="22"/>
          <w:szCs w:val="22"/>
          <w:lang w:val="nl-NL"/>
        </w:rPr>
        <w:tab/>
        <w:t>Regeling</w:t>
      </w:r>
      <w:r w:rsidR="00CB5805" w:rsidRPr="00493FF7">
        <w:rPr>
          <w:rFonts w:ascii="Calibri" w:hAnsi="Calibri" w:cs="Arial"/>
          <w:b/>
          <w:bCs/>
          <w:i/>
          <w:iCs/>
          <w:sz w:val="22"/>
          <w:szCs w:val="22"/>
          <w:lang w:val="nl-NL"/>
        </w:rPr>
        <w:t xml:space="preserve"> geschillen</w:t>
      </w:r>
      <w:r w:rsidR="00CB5805" w:rsidRPr="00493FF7">
        <w:rPr>
          <w:rFonts w:ascii="Calibri" w:hAnsi="Calibri" w:cs="Arial"/>
          <w:b/>
          <w:sz w:val="22"/>
          <w:szCs w:val="22"/>
          <w:lang w:val="nl-NL"/>
        </w:rPr>
        <w:br/>
      </w:r>
      <w:r w:rsidR="00CB5805" w:rsidRPr="00493FF7">
        <w:rPr>
          <w:rFonts w:ascii="Calibri" w:hAnsi="Calibri" w:cs="Arial"/>
          <w:bCs/>
          <w:sz w:val="22"/>
          <w:szCs w:val="22"/>
          <w:lang w:val="nl-NL"/>
        </w:rPr>
        <w:br/>
      </w:r>
      <w:r w:rsidR="00CB5805" w:rsidRPr="00493FF7">
        <w:rPr>
          <w:rFonts w:ascii="Calibri" w:hAnsi="Calibri" w:cs="Arial"/>
          <w:b/>
          <w:bCs/>
          <w:sz w:val="22"/>
          <w:szCs w:val="22"/>
          <w:lang w:val="nl-NL"/>
        </w:rPr>
        <w:t>Artikel 3</w:t>
      </w:r>
      <w:r w:rsidR="008B023B" w:rsidRPr="00493FF7">
        <w:rPr>
          <w:rFonts w:ascii="Calibri" w:hAnsi="Calibri" w:cs="Arial"/>
          <w:b/>
          <w:bCs/>
          <w:sz w:val="22"/>
          <w:szCs w:val="22"/>
          <w:lang w:val="nl-NL"/>
        </w:rPr>
        <w:t>6</w:t>
      </w:r>
      <w:r w:rsidR="00CB5805" w:rsidRPr="00493FF7">
        <w:rPr>
          <w:rFonts w:ascii="Calibri" w:hAnsi="Calibri" w:cs="Arial"/>
          <w:b/>
          <w:bCs/>
          <w:sz w:val="22"/>
          <w:szCs w:val="22"/>
          <w:lang w:val="nl-NL"/>
        </w:rPr>
        <w:tab/>
        <w:t>Aansluiting geschillencommissie</w:t>
      </w:r>
      <w:r w:rsidR="00CB5805" w:rsidRPr="00493FF7">
        <w:rPr>
          <w:rFonts w:ascii="Calibri" w:hAnsi="Calibri" w:cs="Arial"/>
          <w:b/>
          <w:bCs/>
          <w:sz w:val="22"/>
          <w:szCs w:val="22"/>
          <w:lang w:val="nl-NL"/>
        </w:rPr>
        <w:br/>
      </w:r>
      <w:r w:rsidR="00CB5805" w:rsidRPr="00493FF7">
        <w:rPr>
          <w:rFonts w:ascii="Calibri" w:hAnsi="Calibri" w:cs="Arial"/>
          <w:sz w:val="22"/>
          <w:szCs w:val="22"/>
          <w:lang w:val="nl-NL"/>
        </w:rPr>
        <w:t>De school is aangesloten bij de Landelijke Commissie voor Geschillen WMS (LCG WMS), postbus 85191, 3508 AD Utrecht</w:t>
      </w:r>
      <w:r w:rsidR="00FC1DA9" w:rsidRPr="00493FF7">
        <w:rPr>
          <w:rFonts w:ascii="Calibri" w:hAnsi="Calibri" w:cs="Arial"/>
          <w:sz w:val="22"/>
          <w:szCs w:val="22"/>
          <w:lang w:val="nl-NL"/>
        </w:rPr>
        <w:t xml:space="preserve"> </w:t>
      </w:r>
      <w:hyperlink r:id="rId12" w:history="1">
        <w:r w:rsidR="00CB5805" w:rsidRPr="00493FF7">
          <w:rPr>
            <w:rStyle w:val="Hyperlink"/>
            <w:rFonts w:ascii="Calibri" w:hAnsi="Calibri" w:cs="Arial"/>
            <w:color w:val="auto"/>
            <w:sz w:val="22"/>
            <w:szCs w:val="22"/>
            <w:lang w:val="nl-NL"/>
          </w:rPr>
          <w:t>info@onderwijsgeschillen.nl</w:t>
        </w:r>
      </w:hyperlink>
      <w:r w:rsidR="00FC1DA9" w:rsidRPr="00493FF7">
        <w:rPr>
          <w:rFonts w:ascii="Calibri" w:hAnsi="Calibri" w:cs="Arial"/>
          <w:sz w:val="22"/>
          <w:szCs w:val="22"/>
          <w:lang w:val="nl-NL"/>
        </w:rPr>
        <w:t xml:space="preserve"> </w:t>
      </w:r>
      <w:hyperlink r:id="rId13" w:history="1">
        <w:r w:rsidR="00CB5805" w:rsidRPr="00493FF7">
          <w:rPr>
            <w:rStyle w:val="Hyperlink"/>
            <w:rFonts w:ascii="Calibri" w:hAnsi="Calibri" w:cs="Arial"/>
            <w:color w:val="auto"/>
            <w:sz w:val="22"/>
            <w:szCs w:val="22"/>
            <w:lang w:val="nl-NL"/>
          </w:rPr>
          <w:t>www.onderwijsgeschillen.nl</w:t>
        </w:r>
      </w:hyperlink>
      <w:r w:rsidR="00B5799D" w:rsidRPr="00493FF7">
        <w:rPr>
          <w:rStyle w:val="Hyperlink"/>
          <w:rFonts w:ascii="Calibri" w:hAnsi="Calibri" w:cs="Arial"/>
          <w:color w:val="auto"/>
          <w:sz w:val="22"/>
          <w:szCs w:val="22"/>
          <w:lang w:val="nl-NL"/>
        </w:rPr>
        <w:t>.</w:t>
      </w:r>
      <w:r w:rsidR="00CB5805" w:rsidRPr="00493FF7">
        <w:rPr>
          <w:rFonts w:ascii="Calibri" w:hAnsi="Calibri" w:cs="Arial"/>
          <w:sz w:val="22"/>
          <w:szCs w:val="22"/>
          <w:lang w:val="nl-NL"/>
        </w:rPr>
        <w:br/>
      </w:r>
      <w:r w:rsidR="00CB5805" w:rsidRPr="00493FF7">
        <w:rPr>
          <w:rFonts w:ascii="Calibri" w:hAnsi="Calibri" w:cs="Arial"/>
          <w:b/>
          <w:sz w:val="22"/>
          <w:szCs w:val="22"/>
          <w:lang w:val="nl-NL"/>
        </w:rPr>
        <w:br/>
      </w:r>
      <w:r w:rsidR="002B09C9" w:rsidRPr="00493FF7">
        <w:rPr>
          <w:rFonts w:ascii="Calibri" w:hAnsi="Calibri" w:cs="Arial"/>
          <w:b/>
          <w:sz w:val="22"/>
          <w:szCs w:val="22"/>
          <w:lang w:val="nl-NL"/>
        </w:rPr>
        <w:t>Artikel 3</w:t>
      </w:r>
      <w:r w:rsidR="008B023B" w:rsidRPr="00493FF7">
        <w:rPr>
          <w:rFonts w:ascii="Calibri" w:hAnsi="Calibri" w:cs="Arial"/>
          <w:b/>
          <w:sz w:val="22"/>
          <w:szCs w:val="22"/>
          <w:lang w:val="nl-NL"/>
        </w:rPr>
        <w:t>7</w:t>
      </w:r>
      <w:r w:rsidR="002B09C9" w:rsidRPr="00493FF7">
        <w:rPr>
          <w:rFonts w:ascii="Calibri" w:hAnsi="Calibri" w:cs="Arial"/>
          <w:b/>
          <w:sz w:val="22"/>
          <w:szCs w:val="22"/>
          <w:lang w:val="nl-NL"/>
        </w:rPr>
        <w:tab/>
        <w:t>Geschillenregeling overige geschillen</w:t>
      </w:r>
    </w:p>
    <w:p w14:paraId="3BD9E332" w14:textId="2DF6E911" w:rsidR="00CB5805" w:rsidRPr="00493FF7" w:rsidRDefault="00C30678" w:rsidP="00CB5805">
      <w:pPr>
        <w:tabs>
          <w:tab w:val="left" w:pos="90"/>
        </w:tabs>
        <w:rPr>
          <w:rFonts w:ascii="Calibri" w:hAnsi="Calibri" w:cs="Arial"/>
          <w:b/>
          <w:bCs/>
          <w:sz w:val="22"/>
          <w:szCs w:val="22"/>
          <w:lang w:val="nl-NL"/>
        </w:rPr>
      </w:pPr>
      <w:r w:rsidRPr="00493FF7">
        <w:rPr>
          <w:rFonts w:ascii="Calibri" w:hAnsi="Calibri"/>
          <w:iCs/>
          <w:sz w:val="22"/>
          <w:szCs w:val="22"/>
          <w:lang w:val="nl-NL"/>
        </w:rPr>
        <w:t>Op verzoek van het bevoegd gezag dan wel de MR dan wel een geleding van de MR beslist de LCG WMS als bedoeld in artikel 3</w:t>
      </w:r>
      <w:r w:rsidR="00F422A4" w:rsidRPr="00493FF7">
        <w:rPr>
          <w:rFonts w:ascii="Calibri" w:hAnsi="Calibri"/>
          <w:iCs/>
          <w:sz w:val="22"/>
          <w:szCs w:val="22"/>
          <w:lang w:val="nl-NL"/>
        </w:rPr>
        <w:t>6</w:t>
      </w:r>
      <w:r w:rsidRPr="00493FF7">
        <w:rPr>
          <w:rFonts w:ascii="Calibri" w:hAnsi="Calibri"/>
          <w:iCs/>
          <w:sz w:val="22"/>
          <w:szCs w:val="22"/>
          <w:lang w:val="nl-NL"/>
        </w:rPr>
        <w:t xml:space="preserve"> van dit reglement, overeenkomstig het reglement van de LCG WMS, in geschillen tussen het bevoegd gezag en de MR dan wel de geleding, die de medezeggenschap als bedoeld in de </w:t>
      </w:r>
      <w:proofErr w:type="spellStart"/>
      <w:r w:rsidRPr="00493FF7">
        <w:rPr>
          <w:rFonts w:ascii="Calibri" w:hAnsi="Calibri"/>
          <w:iCs/>
          <w:sz w:val="22"/>
          <w:szCs w:val="22"/>
          <w:lang w:val="nl-NL"/>
        </w:rPr>
        <w:t>Wms</w:t>
      </w:r>
      <w:proofErr w:type="spellEnd"/>
      <w:r w:rsidRPr="00493FF7">
        <w:rPr>
          <w:rFonts w:ascii="Calibri" w:hAnsi="Calibri"/>
          <w:iCs/>
          <w:sz w:val="22"/>
          <w:szCs w:val="22"/>
          <w:lang w:val="nl-NL"/>
        </w:rPr>
        <w:t xml:space="preserve"> betreffen en waarvoor de wet niet in een geschillenregeling voorziet. De uitspraak van de commissie is bindend.</w:t>
      </w:r>
      <w:r w:rsidRPr="00493FF7">
        <w:rPr>
          <w:rFonts w:ascii="Calibri" w:hAnsi="Calibri"/>
          <w:iCs/>
          <w:sz w:val="22"/>
          <w:szCs w:val="22"/>
        </w:rPr>
        <w:br/>
      </w:r>
      <w:r w:rsidR="00CB5805" w:rsidRPr="00493FF7">
        <w:rPr>
          <w:rFonts w:ascii="Calibri" w:hAnsi="Calibri" w:cs="Arial"/>
          <w:sz w:val="22"/>
          <w:szCs w:val="22"/>
          <w:lang w:val="nl-NL"/>
        </w:rPr>
        <w:br/>
      </w:r>
      <w:r w:rsidR="00CB5805" w:rsidRPr="00493FF7">
        <w:rPr>
          <w:rFonts w:ascii="Calibri" w:hAnsi="Calibri" w:cs="Arial"/>
          <w:b/>
          <w:bCs/>
          <w:i/>
          <w:iCs/>
          <w:sz w:val="22"/>
          <w:szCs w:val="22"/>
          <w:lang w:val="nl-NL"/>
        </w:rPr>
        <w:t>Paragraaf 8</w:t>
      </w:r>
      <w:r w:rsidR="00CB5805" w:rsidRPr="00493FF7">
        <w:rPr>
          <w:rFonts w:ascii="Calibri" w:hAnsi="Calibri" w:cs="Arial"/>
          <w:b/>
          <w:bCs/>
          <w:i/>
          <w:iCs/>
          <w:sz w:val="22"/>
          <w:szCs w:val="22"/>
          <w:lang w:val="nl-NL"/>
        </w:rPr>
        <w:tab/>
        <w:t>Optreden namens het bevoegd gezag</w:t>
      </w:r>
      <w:r w:rsidR="00CB5805" w:rsidRPr="00493FF7">
        <w:rPr>
          <w:rFonts w:ascii="Calibri" w:hAnsi="Calibri" w:cs="Arial"/>
          <w:b/>
          <w:sz w:val="22"/>
          <w:szCs w:val="22"/>
          <w:lang w:val="nl-NL"/>
        </w:rPr>
        <w:br/>
      </w:r>
      <w:r w:rsidR="00CB5805" w:rsidRPr="00493FF7">
        <w:rPr>
          <w:rFonts w:ascii="Calibri" w:hAnsi="Calibri" w:cs="Arial"/>
          <w:sz w:val="22"/>
          <w:szCs w:val="22"/>
          <w:lang w:val="nl-NL"/>
        </w:rPr>
        <w:br/>
      </w:r>
      <w:r w:rsidR="00CB5805" w:rsidRPr="00493FF7">
        <w:rPr>
          <w:rFonts w:ascii="Calibri" w:hAnsi="Calibri" w:cs="Arial"/>
          <w:b/>
          <w:bCs/>
          <w:sz w:val="22"/>
          <w:szCs w:val="22"/>
          <w:lang w:val="nl-NL"/>
        </w:rPr>
        <w:t>Artikel 3</w:t>
      </w:r>
      <w:r w:rsidR="008B023B" w:rsidRPr="00493FF7">
        <w:rPr>
          <w:rFonts w:ascii="Calibri" w:hAnsi="Calibri" w:cs="Arial"/>
          <w:b/>
          <w:bCs/>
          <w:sz w:val="22"/>
          <w:szCs w:val="22"/>
          <w:lang w:val="nl-NL"/>
        </w:rPr>
        <w:t>8</w:t>
      </w:r>
      <w:r w:rsidR="00CB5805" w:rsidRPr="00493FF7">
        <w:rPr>
          <w:rFonts w:ascii="Calibri" w:hAnsi="Calibri" w:cs="Arial"/>
          <w:b/>
          <w:bCs/>
          <w:sz w:val="22"/>
          <w:szCs w:val="22"/>
          <w:lang w:val="nl-NL"/>
        </w:rPr>
        <w:tab/>
      </w:r>
      <w:r w:rsidR="00FC1DA9" w:rsidRPr="00493FF7">
        <w:rPr>
          <w:rFonts w:ascii="Calibri" w:hAnsi="Calibri" w:cs="Arial"/>
          <w:b/>
          <w:bCs/>
          <w:sz w:val="22"/>
          <w:szCs w:val="22"/>
          <w:lang w:val="nl-NL"/>
        </w:rPr>
        <w:t>O</w:t>
      </w:r>
      <w:r w:rsidR="00CB5805" w:rsidRPr="00493FF7">
        <w:rPr>
          <w:rFonts w:ascii="Calibri" w:hAnsi="Calibri" w:cs="Arial"/>
          <w:b/>
          <w:bCs/>
          <w:sz w:val="22"/>
          <w:szCs w:val="22"/>
          <w:lang w:val="nl-NL"/>
        </w:rPr>
        <w:t>verleg</w:t>
      </w:r>
      <w:r w:rsidR="00FC1DA9" w:rsidRPr="00493FF7">
        <w:rPr>
          <w:rFonts w:ascii="Calibri" w:hAnsi="Calibri" w:cs="Arial"/>
          <w:b/>
          <w:bCs/>
          <w:sz w:val="22"/>
          <w:szCs w:val="22"/>
          <w:lang w:val="nl-NL"/>
        </w:rPr>
        <w:t xml:space="preserve"> namens bevoegd gezag</w:t>
      </w:r>
    </w:p>
    <w:p w14:paraId="30EDD0E1" w14:textId="03DD65D8" w:rsidR="00CB5805" w:rsidRPr="00493FF7" w:rsidRDefault="00867442" w:rsidP="00E01295">
      <w:pPr>
        <w:numPr>
          <w:ilvl w:val="0"/>
          <w:numId w:val="23"/>
        </w:numPr>
        <w:tabs>
          <w:tab w:val="clear" w:pos="720"/>
          <w:tab w:val="num" w:pos="284"/>
        </w:tabs>
        <w:ind w:left="284" w:hanging="284"/>
        <w:rPr>
          <w:rFonts w:ascii="Calibri" w:hAnsi="Calibri" w:cs="Arial"/>
          <w:sz w:val="22"/>
          <w:szCs w:val="22"/>
          <w:lang w:val="nl-NL"/>
        </w:rPr>
      </w:pPr>
      <w:r w:rsidRPr="00867442">
        <w:rPr>
          <w:rFonts w:ascii="Calibri" w:hAnsi="Calibri" w:cs="Arial"/>
          <w:sz w:val="22"/>
          <w:szCs w:val="22"/>
          <w:lang w:val="nl-NL"/>
        </w:rPr>
        <w:t xml:space="preserve">De directeur van het Geuzencollege </w:t>
      </w:r>
      <w:r w:rsidR="00CB5805" w:rsidRPr="00493FF7">
        <w:rPr>
          <w:rFonts w:ascii="Calibri" w:hAnsi="Calibri" w:cs="Arial"/>
          <w:sz w:val="22"/>
          <w:szCs w:val="22"/>
          <w:lang w:val="nl-NL"/>
        </w:rPr>
        <w:t>voert namens het bevoegd gezag het overleg, als bedoeld in dit reglem</w:t>
      </w:r>
      <w:r w:rsidR="00671513" w:rsidRPr="00493FF7">
        <w:rPr>
          <w:rFonts w:ascii="Calibri" w:hAnsi="Calibri" w:cs="Arial"/>
          <w:sz w:val="22"/>
          <w:szCs w:val="22"/>
          <w:lang w:val="nl-NL"/>
        </w:rPr>
        <w:t>ent, met de MR</w:t>
      </w:r>
      <w:r w:rsidR="00CB5805" w:rsidRPr="00493FF7">
        <w:rPr>
          <w:rFonts w:ascii="Calibri" w:hAnsi="Calibri" w:cs="Arial"/>
          <w:sz w:val="22"/>
          <w:szCs w:val="22"/>
          <w:lang w:val="nl-NL"/>
        </w:rPr>
        <w:t xml:space="preserve">. </w:t>
      </w:r>
    </w:p>
    <w:p w14:paraId="2E7307CE" w14:textId="77777777" w:rsidR="00CB5805" w:rsidRPr="00493FF7" w:rsidRDefault="00CB5805" w:rsidP="00E01295">
      <w:pPr>
        <w:numPr>
          <w:ilvl w:val="0"/>
          <w:numId w:val="2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Op verz</w:t>
      </w:r>
      <w:r w:rsidR="00671513" w:rsidRPr="00493FF7">
        <w:rPr>
          <w:rFonts w:ascii="Calibri" w:hAnsi="Calibri" w:cs="Arial"/>
          <w:sz w:val="22"/>
          <w:szCs w:val="22"/>
          <w:lang w:val="nl-NL"/>
        </w:rPr>
        <w:t xml:space="preserve">oek van de MR </w:t>
      </w:r>
      <w:r w:rsidRPr="00493FF7">
        <w:rPr>
          <w:rFonts w:ascii="Calibri" w:hAnsi="Calibri" w:cs="Arial"/>
          <w:sz w:val="22"/>
          <w:szCs w:val="22"/>
          <w:lang w:val="nl-NL"/>
        </w:rPr>
        <w:t>of op verzoek van het personeelslid, als genoemd in het eerste lid, kan het bevoegd gezag besluiten dat personeelslid te ontheffen van zijn taak om een bespreking namens het bevoegd gezag te voeren.</w:t>
      </w:r>
      <w:r w:rsidR="00233917" w:rsidRPr="00493FF7">
        <w:rPr>
          <w:rFonts w:ascii="Calibri" w:hAnsi="Calibri" w:cs="Arial"/>
          <w:sz w:val="22"/>
          <w:szCs w:val="22"/>
          <w:lang w:val="nl-NL"/>
        </w:rPr>
        <w:t xml:space="preserve"> </w:t>
      </w:r>
      <w:r w:rsidR="00FB790F" w:rsidRPr="00493FF7">
        <w:rPr>
          <w:rFonts w:ascii="Calibri" w:hAnsi="Calibri" w:cs="Arial"/>
          <w:sz w:val="22"/>
          <w:szCs w:val="22"/>
          <w:lang w:val="nl-NL"/>
        </w:rPr>
        <w:t>In dat geval zorgt het bevoegd gezag terstond voor vervanging van het personeelslid.</w:t>
      </w:r>
    </w:p>
    <w:p w14:paraId="0DFF28EE" w14:textId="77777777" w:rsidR="00CB5805" w:rsidRPr="00493FF7" w:rsidRDefault="00CB5805" w:rsidP="00E01295">
      <w:pPr>
        <w:numPr>
          <w:ilvl w:val="0"/>
          <w:numId w:val="23"/>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Op ver</w:t>
      </w:r>
      <w:r w:rsidR="00671513" w:rsidRPr="00493FF7">
        <w:rPr>
          <w:rFonts w:ascii="Calibri" w:hAnsi="Calibri" w:cs="Arial"/>
          <w:sz w:val="22"/>
          <w:szCs w:val="22"/>
          <w:lang w:val="nl-NL"/>
        </w:rPr>
        <w:t>zoek van de MR</w:t>
      </w:r>
      <w:r w:rsidRPr="00493FF7">
        <w:rPr>
          <w:rFonts w:ascii="Calibri" w:hAnsi="Calibri" w:cs="Arial"/>
          <w:sz w:val="22"/>
          <w:szCs w:val="22"/>
          <w:lang w:val="nl-NL"/>
        </w:rPr>
        <w:t xml:space="preserve"> voert het bevoegd gezag in bijzondere gevallen zelf de bespreki</w:t>
      </w:r>
      <w:r w:rsidR="00671513" w:rsidRPr="00493FF7">
        <w:rPr>
          <w:rFonts w:ascii="Calibri" w:hAnsi="Calibri" w:cs="Arial"/>
          <w:sz w:val="22"/>
          <w:szCs w:val="22"/>
          <w:lang w:val="nl-NL"/>
        </w:rPr>
        <w:t>ngen met de MR</w:t>
      </w:r>
      <w:r w:rsidRPr="00493FF7">
        <w:rPr>
          <w:rFonts w:ascii="Calibri" w:hAnsi="Calibri" w:cs="Arial"/>
          <w:sz w:val="22"/>
          <w:szCs w:val="22"/>
          <w:lang w:val="nl-NL"/>
        </w:rPr>
        <w:t>.</w:t>
      </w:r>
    </w:p>
    <w:p w14:paraId="10D1E3B1" w14:textId="77777777" w:rsidR="00CB5805" w:rsidRPr="00493FF7" w:rsidRDefault="00CB5805" w:rsidP="00CB5805">
      <w:pPr>
        <w:tabs>
          <w:tab w:val="left" w:pos="90"/>
        </w:tabs>
        <w:rPr>
          <w:rFonts w:ascii="Calibri" w:hAnsi="Calibri" w:cs="Arial"/>
          <w:sz w:val="22"/>
          <w:szCs w:val="22"/>
          <w:lang w:val="nl-NL"/>
        </w:rPr>
      </w:pPr>
    </w:p>
    <w:p w14:paraId="5F18BDBD" w14:textId="77777777" w:rsidR="00CB5805" w:rsidRPr="00493FF7" w:rsidRDefault="00CB5805" w:rsidP="00F40751">
      <w:pPr>
        <w:tabs>
          <w:tab w:val="left" w:pos="90"/>
        </w:tabs>
        <w:rPr>
          <w:rFonts w:ascii="Calibri" w:hAnsi="Calibri" w:cs="Arial"/>
          <w:sz w:val="22"/>
          <w:szCs w:val="22"/>
          <w:lang w:val="nl-NL"/>
        </w:rPr>
      </w:pPr>
      <w:r w:rsidRPr="00493FF7">
        <w:rPr>
          <w:rFonts w:ascii="Calibri" w:hAnsi="Calibri" w:cs="Arial"/>
          <w:b/>
          <w:bCs/>
          <w:i/>
          <w:iCs/>
          <w:sz w:val="22"/>
          <w:szCs w:val="22"/>
          <w:lang w:val="nl-NL"/>
        </w:rPr>
        <w:t>Paragraaf 9</w:t>
      </w:r>
      <w:r w:rsidRPr="00493FF7">
        <w:rPr>
          <w:rFonts w:ascii="Calibri" w:hAnsi="Calibri" w:cs="Arial"/>
          <w:b/>
          <w:bCs/>
          <w:i/>
          <w:iCs/>
          <w:sz w:val="22"/>
          <w:szCs w:val="22"/>
          <w:lang w:val="nl-NL"/>
        </w:rPr>
        <w:tab/>
        <w:t>Overige bepalingen</w:t>
      </w:r>
      <w:r w:rsidRPr="00493FF7">
        <w:rPr>
          <w:rFonts w:ascii="Calibri" w:hAnsi="Calibri" w:cs="Arial"/>
          <w:b/>
          <w:bCs/>
          <w:i/>
          <w:iCs/>
          <w:sz w:val="22"/>
          <w:szCs w:val="22"/>
          <w:lang w:val="nl-NL"/>
        </w:rPr>
        <w:br/>
      </w:r>
    </w:p>
    <w:p w14:paraId="5333DD97" w14:textId="74580A7D" w:rsidR="00455EBD" w:rsidRPr="00493FF7" w:rsidRDefault="00455EBD" w:rsidP="00455EBD">
      <w:pPr>
        <w:rPr>
          <w:rFonts w:ascii="Calibri" w:hAnsi="Calibri" w:cs="Arial"/>
          <w:sz w:val="22"/>
          <w:szCs w:val="22"/>
          <w:lang w:val="nl-NL"/>
        </w:rPr>
      </w:pPr>
      <w:r w:rsidRPr="00493FF7">
        <w:rPr>
          <w:rFonts w:ascii="Calibri" w:hAnsi="Calibri" w:cs="Arial"/>
          <w:b/>
          <w:bCs/>
          <w:sz w:val="22"/>
          <w:szCs w:val="22"/>
          <w:lang w:val="nl-NL"/>
        </w:rPr>
        <w:t>Artikel 3</w:t>
      </w:r>
      <w:r w:rsidR="008B023B" w:rsidRPr="00493FF7">
        <w:rPr>
          <w:rFonts w:ascii="Calibri" w:hAnsi="Calibri" w:cs="Arial"/>
          <w:b/>
          <w:bCs/>
          <w:sz w:val="22"/>
          <w:szCs w:val="22"/>
          <w:lang w:val="nl-NL"/>
        </w:rPr>
        <w:t>9</w:t>
      </w:r>
      <w:r w:rsidRPr="00493FF7">
        <w:rPr>
          <w:rFonts w:ascii="Calibri" w:hAnsi="Calibri" w:cs="Arial"/>
          <w:b/>
          <w:bCs/>
          <w:sz w:val="22"/>
          <w:szCs w:val="22"/>
          <w:lang w:val="nl-NL"/>
        </w:rPr>
        <w:tab/>
        <w:t>Voorzieningen</w:t>
      </w:r>
      <w:r w:rsidRPr="00493FF7">
        <w:rPr>
          <w:rFonts w:ascii="Calibri" w:hAnsi="Calibri" w:cs="Arial"/>
          <w:sz w:val="22"/>
          <w:szCs w:val="22"/>
          <w:lang w:val="nl-NL"/>
        </w:rPr>
        <w:t xml:space="preserve"> </w:t>
      </w:r>
      <w:r w:rsidR="00D6486D" w:rsidRPr="00493FF7">
        <w:rPr>
          <w:rFonts w:ascii="Calibri" w:hAnsi="Calibri" w:cs="Arial"/>
          <w:b/>
          <w:sz w:val="22"/>
          <w:szCs w:val="22"/>
          <w:lang w:val="nl-NL"/>
        </w:rPr>
        <w:t>en kosten MR</w:t>
      </w:r>
    </w:p>
    <w:p w14:paraId="63BE8495" w14:textId="77777777" w:rsidR="00E64490" w:rsidRPr="00493FF7" w:rsidRDefault="00E64490" w:rsidP="00E01295">
      <w:pPr>
        <w:numPr>
          <w:ilvl w:val="0"/>
          <w:numId w:val="24"/>
        </w:numPr>
        <w:tabs>
          <w:tab w:val="clear" w:pos="720"/>
          <w:tab w:val="num" w:pos="284"/>
        </w:tabs>
        <w:ind w:left="284" w:hanging="284"/>
        <w:rPr>
          <w:rFonts w:ascii="Calibri" w:hAnsi="Calibri" w:cs="Arial"/>
          <w:sz w:val="22"/>
          <w:szCs w:val="22"/>
          <w:lang w:val="nl-NL"/>
        </w:rPr>
      </w:pPr>
      <w:r w:rsidRPr="00493FF7">
        <w:rPr>
          <w:rFonts w:ascii="Calibri" w:hAnsi="Calibri" w:cs="Arial"/>
          <w:sz w:val="22"/>
          <w:szCs w:val="22"/>
          <w:lang w:val="nl-NL"/>
        </w:rPr>
        <w:t>Het bevoegd gezag staat de MR het gebruik toe van de voorzieningen, waarover het kan beschikken en die de MR voor de vervulling van zijn taak redelijkerwijs nodig heeft.</w:t>
      </w:r>
    </w:p>
    <w:p w14:paraId="1EF139F3" w14:textId="317D66DD" w:rsidR="00E64490" w:rsidRPr="00493FF7" w:rsidRDefault="00E64490" w:rsidP="00E01295">
      <w:pPr>
        <w:tabs>
          <w:tab w:val="num" w:pos="284"/>
        </w:tabs>
        <w:ind w:left="284" w:hanging="284"/>
        <w:rPr>
          <w:rFonts w:ascii="Calibri" w:hAnsi="Calibri" w:cs="Arial"/>
          <w:sz w:val="22"/>
          <w:szCs w:val="22"/>
          <w:lang w:val="nl-NL"/>
        </w:rPr>
      </w:pPr>
      <w:r w:rsidRPr="00493FF7">
        <w:rPr>
          <w:rFonts w:ascii="Calibri" w:hAnsi="Calibri" w:cs="Arial"/>
          <w:sz w:val="22"/>
          <w:szCs w:val="22"/>
          <w:lang w:val="nl-NL"/>
        </w:rPr>
        <w:t>2.</w:t>
      </w:r>
      <w:r w:rsidRPr="00493FF7">
        <w:rPr>
          <w:rFonts w:ascii="Calibri" w:hAnsi="Calibri" w:cs="Arial"/>
          <w:sz w:val="22"/>
          <w:szCs w:val="22"/>
          <w:lang w:val="nl-NL"/>
        </w:rPr>
        <w:tab/>
      </w:r>
      <w:r w:rsidRPr="00493FF7">
        <w:rPr>
          <w:rFonts w:ascii="Calibri" w:hAnsi="Calibri"/>
          <w:sz w:val="22"/>
          <w:szCs w:val="22"/>
          <w:lang w:val="nl-NL"/>
        </w:rPr>
        <w:t>De kosten die redelijkerwijs noodzakelijk zijn voor de vervulling van de taak van de MR, scholingskosten daaronder begrepen, komen ten laste van het bevoegd gezag.</w:t>
      </w:r>
    </w:p>
    <w:p w14:paraId="2748CF62" w14:textId="77777777" w:rsidR="00E64490" w:rsidRPr="00493FF7" w:rsidRDefault="00E64490" w:rsidP="00E01295">
      <w:pPr>
        <w:tabs>
          <w:tab w:val="num" w:pos="284"/>
        </w:tabs>
        <w:ind w:left="284" w:hanging="284"/>
        <w:rPr>
          <w:rFonts w:ascii="Calibri" w:hAnsi="Calibri" w:cs="Arial"/>
          <w:sz w:val="22"/>
          <w:szCs w:val="22"/>
          <w:lang w:val="nl-NL"/>
        </w:rPr>
      </w:pPr>
      <w:r w:rsidRPr="00493FF7">
        <w:rPr>
          <w:rFonts w:ascii="Calibri" w:hAnsi="Calibri" w:cs="Arial"/>
          <w:sz w:val="22"/>
          <w:szCs w:val="22"/>
          <w:lang w:val="nl-NL"/>
        </w:rPr>
        <w:t>3.</w:t>
      </w:r>
      <w:r w:rsidRPr="00493FF7">
        <w:rPr>
          <w:rFonts w:ascii="Calibri" w:hAnsi="Calibri" w:cs="Arial"/>
          <w:sz w:val="22"/>
          <w:szCs w:val="22"/>
          <w:lang w:val="nl-NL"/>
        </w:rPr>
        <w:tab/>
      </w:r>
      <w:r w:rsidRPr="00493FF7">
        <w:rPr>
          <w:rFonts w:ascii="Calibri" w:hAnsi="Calibri"/>
          <w:sz w:val="22"/>
          <w:szCs w:val="22"/>
          <w:lang w:val="nl-NL"/>
        </w:rPr>
        <w:t>De redelijkerwijs noodzakelijke kosten van het raadplegen van een deskundige en van het voeren van rechtsgedingen door de MR komen slechts ten laste van het bevoegd gezag indien het bevoegd gezag vooraf in kennis is gesteld van de te maken kosten.</w:t>
      </w:r>
    </w:p>
    <w:p w14:paraId="42110FEB" w14:textId="7E138EAA" w:rsidR="00E64490" w:rsidRPr="00493FF7" w:rsidRDefault="00E64490" w:rsidP="00E01295">
      <w:pPr>
        <w:tabs>
          <w:tab w:val="num" w:pos="284"/>
        </w:tabs>
        <w:ind w:left="284" w:hanging="284"/>
        <w:rPr>
          <w:rFonts w:ascii="Calibri" w:hAnsi="Calibri" w:cs="Arial"/>
          <w:sz w:val="22"/>
          <w:szCs w:val="22"/>
          <w:lang w:val="nl-NL"/>
        </w:rPr>
      </w:pPr>
      <w:r w:rsidRPr="00493FF7">
        <w:rPr>
          <w:rFonts w:ascii="Calibri" w:hAnsi="Calibri" w:cs="Arial"/>
          <w:sz w:val="22"/>
          <w:szCs w:val="22"/>
          <w:lang w:val="nl-NL"/>
        </w:rPr>
        <w:lastRenderedPageBreak/>
        <w:t>4.</w:t>
      </w:r>
      <w:r w:rsidRPr="00493FF7">
        <w:rPr>
          <w:rFonts w:ascii="Calibri" w:hAnsi="Calibri" w:cs="Arial"/>
          <w:sz w:val="22"/>
          <w:szCs w:val="22"/>
          <w:lang w:val="nl-NL"/>
        </w:rPr>
        <w:tab/>
        <w:t xml:space="preserve">De invulling van de regeling van faciliteiten in tijd voor personeel, de eventuele vacatievergoeding aan ouders en leerlingen en de kosten voor administratieve ondersteuning, worden vastgelegd in het medezeggenschapsstatuut. </w:t>
      </w:r>
    </w:p>
    <w:p w14:paraId="51AE3D00" w14:textId="77777777" w:rsidR="00455EBD" w:rsidRPr="00493FF7" w:rsidRDefault="00455EBD" w:rsidP="00CB5805">
      <w:pPr>
        <w:tabs>
          <w:tab w:val="left" w:pos="90"/>
        </w:tabs>
        <w:rPr>
          <w:rFonts w:ascii="Calibri" w:hAnsi="Calibri" w:cs="Arial"/>
          <w:b/>
          <w:bCs/>
          <w:sz w:val="22"/>
          <w:szCs w:val="22"/>
          <w:lang w:val="nl-NL"/>
        </w:rPr>
      </w:pPr>
    </w:p>
    <w:p w14:paraId="0CF34676" w14:textId="77777777" w:rsidR="00A07D3D" w:rsidRDefault="00455EBD" w:rsidP="002D1749">
      <w:pPr>
        <w:tabs>
          <w:tab w:val="left" w:pos="90"/>
        </w:tabs>
        <w:rPr>
          <w:rFonts w:ascii="Calibri" w:hAnsi="Calibri" w:cs="Arial"/>
          <w:sz w:val="22"/>
          <w:szCs w:val="22"/>
          <w:lang w:val="nl-NL"/>
        </w:rPr>
      </w:pPr>
      <w:r w:rsidRPr="00493FF7">
        <w:rPr>
          <w:rFonts w:ascii="Calibri" w:hAnsi="Calibri" w:cs="Arial"/>
          <w:b/>
          <w:bCs/>
          <w:sz w:val="22"/>
          <w:szCs w:val="22"/>
          <w:lang w:val="nl-NL"/>
        </w:rPr>
        <w:t xml:space="preserve">Artikel </w:t>
      </w:r>
      <w:r w:rsidR="008B023B" w:rsidRPr="00493FF7">
        <w:rPr>
          <w:rFonts w:ascii="Calibri" w:hAnsi="Calibri" w:cs="Arial"/>
          <w:b/>
          <w:bCs/>
          <w:sz w:val="22"/>
          <w:szCs w:val="22"/>
          <w:lang w:val="nl-NL"/>
        </w:rPr>
        <w:t>40</w:t>
      </w:r>
      <w:r w:rsidR="00CB5805" w:rsidRPr="00493FF7">
        <w:rPr>
          <w:rFonts w:ascii="Calibri" w:hAnsi="Calibri" w:cs="Arial"/>
          <w:b/>
          <w:bCs/>
          <w:sz w:val="22"/>
          <w:szCs w:val="22"/>
          <w:lang w:val="nl-NL"/>
        </w:rPr>
        <w:tab/>
        <w:t>Rechtsbescherming</w:t>
      </w:r>
      <w:r w:rsidR="00CB5805" w:rsidRPr="00493FF7">
        <w:rPr>
          <w:rFonts w:ascii="Calibri" w:hAnsi="Calibri" w:cs="Arial"/>
          <w:b/>
          <w:bCs/>
          <w:sz w:val="22"/>
          <w:szCs w:val="22"/>
          <w:lang w:val="nl-NL"/>
        </w:rPr>
        <w:br/>
      </w:r>
      <w:r w:rsidR="00CB5805" w:rsidRPr="00493FF7">
        <w:rPr>
          <w:rFonts w:ascii="Calibri" w:hAnsi="Calibri" w:cs="Arial"/>
          <w:sz w:val="22"/>
          <w:szCs w:val="22"/>
          <w:lang w:val="nl-NL"/>
        </w:rPr>
        <w:t xml:space="preserve">Het bevoegd gezag draagt er zorg voor dat de personen die staan of gestaan hebben op een lijst van kandidaat gestelde personen als bedoeld in artikel 9 van dit reglement, alsmede de leden en de gewezen leden van de </w:t>
      </w:r>
      <w:r w:rsidR="00671513" w:rsidRPr="00493FF7">
        <w:rPr>
          <w:rFonts w:ascii="Calibri" w:hAnsi="Calibri" w:cs="Arial"/>
          <w:sz w:val="22"/>
          <w:szCs w:val="22"/>
          <w:lang w:val="nl-NL"/>
        </w:rPr>
        <w:t>MR</w:t>
      </w:r>
      <w:r w:rsidR="00CB5805" w:rsidRPr="00493FF7">
        <w:rPr>
          <w:rFonts w:ascii="Calibri" w:hAnsi="Calibri" w:cs="Arial"/>
          <w:sz w:val="22"/>
          <w:szCs w:val="22"/>
          <w:lang w:val="nl-NL"/>
        </w:rPr>
        <w:t xml:space="preserve"> niet uit hoofde daarvan worden benadeeld in hun positie met betrekking tot de school.</w:t>
      </w:r>
    </w:p>
    <w:p w14:paraId="373B5726" w14:textId="4F550D7D" w:rsidR="00493FF7" w:rsidRDefault="00CB5805" w:rsidP="002D1749">
      <w:pPr>
        <w:tabs>
          <w:tab w:val="left" w:pos="90"/>
        </w:tabs>
        <w:rPr>
          <w:rFonts w:ascii="Calibri" w:hAnsi="Calibri" w:cs="Arial"/>
          <w:b/>
          <w:bCs/>
          <w:sz w:val="22"/>
          <w:szCs w:val="22"/>
          <w:lang w:val="nl-NL"/>
        </w:rPr>
      </w:pPr>
      <w:r w:rsidRPr="00493FF7">
        <w:rPr>
          <w:rFonts w:ascii="Calibri" w:hAnsi="Calibri" w:cs="Arial"/>
          <w:sz w:val="22"/>
          <w:szCs w:val="22"/>
          <w:lang w:val="nl-NL"/>
        </w:rPr>
        <w:br/>
      </w:r>
      <w:r w:rsidR="00455EBD" w:rsidRPr="00493FF7">
        <w:rPr>
          <w:rFonts w:ascii="Calibri" w:hAnsi="Calibri" w:cs="Arial"/>
          <w:b/>
          <w:bCs/>
          <w:sz w:val="22"/>
          <w:szCs w:val="22"/>
          <w:lang w:val="nl-NL"/>
        </w:rPr>
        <w:t xml:space="preserve">Artikel </w:t>
      </w:r>
      <w:r w:rsidR="008B023B" w:rsidRPr="00493FF7">
        <w:rPr>
          <w:rFonts w:ascii="Calibri" w:hAnsi="Calibri" w:cs="Arial"/>
          <w:b/>
          <w:bCs/>
          <w:sz w:val="22"/>
          <w:szCs w:val="22"/>
          <w:lang w:val="nl-NL"/>
        </w:rPr>
        <w:t>41</w:t>
      </w:r>
      <w:r w:rsidRPr="00493FF7">
        <w:rPr>
          <w:rFonts w:ascii="Calibri" w:hAnsi="Calibri" w:cs="Arial"/>
          <w:b/>
          <w:bCs/>
          <w:sz w:val="22"/>
          <w:szCs w:val="22"/>
          <w:lang w:val="nl-NL"/>
        </w:rPr>
        <w:tab/>
        <w:t>Wijziging reglement</w:t>
      </w:r>
      <w:r w:rsidRPr="00493FF7">
        <w:rPr>
          <w:rFonts w:ascii="Calibri" w:hAnsi="Calibri" w:cs="Arial"/>
          <w:b/>
          <w:bCs/>
          <w:sz w:val="22"/>
          <w:szCs w:val="22"/>
          <w:lang w:val="nl-NL"/>
        </w:rPr>
        <w:br/>
      </w:r>
      <w:r w:rsidRPr="00493FF7">
        <w:rPr>
          <w:rFonts w:ascii="Calibri" w:hAnsi="Calibri" w:cs="Arial"/>
          <w:sz w:val="22"/>
          <w:szCs w:val="22"/>
          <w:lang w:val="nl-NL"/>
        </w:rPr>
        <w:t xml:space="preserve">Het bevoegd gezag legt elke wijziging van dit reglement als voorstel voor aan de </w:t>
      </w:r>
      <w:r w:rsidR="00FF15FF" w:rsidRPr="00493FF7">
        <w:rPr>
          <w:rFonts w:ascii="Calibri" w:hAnsi="Calibri" w:cs="Arial"/>
          <w:sz w:val="22"/>
          <w:szCs w:val="22"/>
          <w:lang w:val="nl-NL"/>
        </w:rPr>
        <w:t>MR</w:t>
      </w:r>
      <w:r w:rsidRPr="00493FF7">
        <w:rPr>
          <w:rFonts w:ascii="Calibri" w:hAnsi="Calibri" w:cs="Arial"/>
          <w:sz w:val="22"/>
          <w:szCs w:val="22"/>
          <w:lang w:val="nl-NL"/>
        </w:rPr>
        <w:t xml:space="preserve"> en stelt het gewijzigde reglement slechts vast voor zover het na overleg al dan niet gewijzigde voorstel de instemming van ten minste twee derde deel van het aantal leden van de </w:t>
      </w:r>
      <w:r w:rsidR="00671513" w:rsidRPr="00493FF7">
        <w:rPr>
          <w:rFonts w:ascii="Calibri" w:hAnsi="Calibri" w:cs="Arial"/>
          <w:sz w:val="22"/>
          <w:szCs w:val="22"/>
          <w:lang w:val="nl-NL"/>
        </w:rPr>
        <w:t>MR</w:t>
      </w:r>
      <w:r w:rsidRPr="00493FF7">
        <w:rPr>
          <w:rFonts w:ascii="Calibri" w:hAnsi="Calibri" w:cs="Arial"/>
          <w:sz w:val="22"/>
          <w:szCs w:val="22"/>
          <w:lang w:val="nl-NL"/>
        </w:rPr>
        <w:t xml:space="preserve"> heeft verworven.</w:t>
      </w:r>
      <w:r w:rsidRPr="00493FF7">
        <w:rPr>
          <w:rFonts w:ascii="Calibri" w:hAnsi="Calibri" w:cs="Arial"/>
          <w:sz w:val="22"/>
          <w:szCs w:val="22"/>
          <w:lang w:val="nl-NL"/>
        </w:rPr>
        <w:br/>
      </w:r>
    </w:p>
    <w:p w14:paraId="1D46D667" w14:textId="01B27B93" w:rsidR="00CB5805" w:rsidRPr="00493FF7" w:rsidRDefault="00455EBD" w:rsidP="00CB5805">
      <w:pPr>
        <w:tabs>
          <w:tab w:val="left" w:pos="90"/>
        </w:tabs>
        <w:rPr>
          <w:rFonts w:ascii="Calibri" w:hAnsi="Calibri" w:cs="Arial"/>
          <w:b/>
          <w:bCs/>
          <w:sz w:val="22"/>
          <w:szCs w:val="22"/>
          <w:lang w:val="nl-NL"/>
        </w:rPr>
      </w:pPr>
      <w:r w:rsidRPr="00493FF7">
        <w:rPr>
          <w:rFonts w:ascii="Calibri" w:hAnsi="Calibri" w:cs="Arial"/>
          <w:b/>
          <w:bCs/>
          <w:sz w:val="22"/>
          <w:szCs w:val="22"/>
          <w:lang w:val="nl-NL"/>
        </w:rPr>
        <w:t xml:space="preserve">Artikel </w:t>
      </w:r>
      <w:r w:rsidR="008B023B" w:rsidRPr="00493FF7">
        <w:rPr>
          <w:rFonts w:ascii="Calibri" w:hAnsi="Calibri" w:cs="Arial"/>
          <w:b/>
          <w:bCs/>
          <w:sz w:val="22"/>
          <w:szCs w:val="22"/>
          <w:lang w:val="nl-NL"/>
        </w:rPr>
        <w:t>42</w:t>
      </w:r>
      <w:r w:rsidR="00CB5805" w:rsidRPr="00493FF7">
        <w:rPr>
          <w:rFonts w:ascii="Calibri" w:hAnsi="Calibri" w:cs="Arial"/>
          <w:b/>
          <w:bCs/>
          <w:sz w:val="22"/>
          <w:szCs w:val="22"/>
          <w:lang w:val="nl-NL"/>
        </w:rPr>
        <w:tab/>
        <w:t>Citeertitel; inwerkingtreding</w:t>
      </w:r>
    </w:p>
    <w:p w14:paraId="419BF26D" w14:textId="34A55286" w:rsidR="00CB5805" w:rsidRPr="00493FF7" w:rsidRDefault="00CB5805" w:rsidP="006665DE">
      <w:pPr>
        <w:tabs>
          <w:tab w:val="left" w:pos="90"/>
        </w:tabs>
        <w:rPr>
          <w:rFonts w:ascii="Calibri" w:hAnsi="Calibri" w:cs="Arial"/>
          <w:sz w:val="22"/>
          <w:szCs w:val="22"/>
          <w:lang w:val="nl-NL"/>
        </w:rPr>
      </w:pPr>
      <w:r w:rsidRPr="00493FF7">
        <w:rPr>
          <w:rFonts w:ascii="Calibri" w:hAnsi="Calibri" w:cs="Arial"/>
          <w:sz w:val="22"/>
          <w:szCs w:val="22"/>
          <w:lang w:val="nl-NL"/>
        </w:rPr>
        <w:t xml:space="preserve">Dit </w:t>
      </w:r>
      <w:r w:rsidR="00671513" w:rsidRPr="00493FF7">
        <w:rPr>
          <w:rFonts w:ascii="Calibri" w:hAnsi="Calibri" w:cs="Arial"/>
          <w:sz w:val="22"/>
          <w:szCs w:val="22"/>
          <w:lang w:val="nl-NL"/>
        </w:rPr>
        <w:t>reglement kan worden aangehaald a</w:t>
      </w:r>
      <w:r w:rsidRPr="00493FF7">
        <w:rPr>
          <w:rFonts w:ascii="Calibri" w:hAnsi="Calibri" w:cs="Arial"/>
          <w:sz w:val="22"/>
          <w:szCs w:val="22"/>
          <w:lang w:val="nl-NL"/>
        </w:rPr>
        <w:t>ls:</w:t>
      </w:r>
      <w:r w:rsidR="00671513" w:rsidRPr="00493FF7">
        <w:rPr>
          <w:rFonts w:ascii="Calibri" w:hAnsi="Calibri" w:cs="Arial"/>
          <w:sz w:val="22"/>
          <w:szCs w:val="22"/>
          <w:lang w:val="nl-NL"/>
        </w:rPr>
        <w:t xml:space="preserve"> </w:t>
      </w:r>
      <w:r w:rsidR="00A07D3D" w:rsidRPr="00A07D3D">
        <w:rPr>
          <w:rFonts w:ascii="Calibri" w:hAnsi="Calibri" w:cs="Arial"/>
          <w:sz w:val="22"/>
          <w:szCs w:val="22"/>
          <w:lang w:val="nl-NL"/>
        </w:rPr>
        <w:t>Reglement MR Geuzencollege.</w:t>
      </w:r>
      <w:r w:rsidR="006665DE" w:rsidRPr="00A07D3D">
        <w:rPr>
          <w:rFonts w:ascii="Calibri" w:hAnsi="Calibri" w:cs="Arial"/>
          <w:sz w:val="22"/>
          <w:szCs w:val="22"/>
          <w:lang w:val="nl-NL"/>
        </w:rPr>
        <w:t xml:space="preserve"> </w:t>
      </w:r>
      <w:r w:rsidRPr="00493FF7">
        <w:rPr>
          <w:rFonts w:ascii="Calibri" w:hAnsi="Calibri" w:cs="Arial"/>
          <w:sz w:val="22"/>
          <w:szCs w:val="22"/>
          <w:lang w:val="nl-NL"/>
        </w:rPr>
        <w:t xml:space="preserve">Dit reglement treedt in werking met ingang </w:t>
      </w:r>
      <w:r w:rsidR="00671513" w:rsidRPr="00493FF7">
        <w:rPr>
          <w:rFonts w:ascii="Calibri" w:hAnsi="Calibri" w:cs="Arial"/>
          <w:sz w:val="22"/>
          <w:szCs w:val="22"/>
          <w:lang w:val="nl-NL"/>
        </w:rPr>
        <w:t xml:space="preserve">van </w:t>
      </w:r>
      <w:r w:rsidR="009156B9" w:rsidRPr="009156B9">
        <w:rPr>
          <w:rFonts w:ascii="Calibri" w:hAnsi="Calibri" w:cs="Arial"/>
          <w:sz w:val="22"/>
          <w:szCs w:val="22"/>
          <w:lang w:val="nl-NL"/>
        </w:rPr>
        <w:t>16 april 2021.</w:t>
      </w:r>
    </w:p>
    <w:p w14:paraId="7E37E925" w14:textId="77777777" w:rsidR="00CB5805" w:rsidRPr="00493FF7" w:rsidRDefault="00CB5805" w:rsidP="00CB5805">
      <w:pPr>
        <w:tabs>
          <w:tab w:val="left" w:pos="90"/>
        </w:tabs>
        <w:rPr>
          <w:rFonts w:ascii="Calibri" w:hAnsi="Calibri" w:cs="Arial"/>
          <w:sz w:val="22"/>
          <w:szCs w:val="22"/>
          <w:lang w:val="nl-NL"/>
        </w:rPr>
      </w:pPr>
    </w:p>
    <w:p w14:paraId="41F83CDC" w14:textId="77777777" w:rsidR="00CB02F3" w:rsidRPr="00493FF7" w:rsidRDefault="00CB02F3" w:rsidP="00CB5805">
      <w:pPr>
        <w:tabs>
          <w:tab w:val="left" w:pos="90"/>
        </w:tabs>
        <w:rPr>
          <w:rFonts w:ascii="Calibri" w:hAnsi="Calibri" w:cs="Arial"/>
          <w:sz w:val="22"/>
          <w:szCs w:val="22"/>
          <w:lang w:val="nl-NL"/>
        </w:rPr>
      </w:pPr>
      <w:bookmarkStart w:id="0" w:name="_GoBack"/>
      <w:bookmarkEnd w:id="0"/>
    </w:p>
    <w:p w14:paraId="28DC1DCE" w14:textId="77777777" w:rsidR="00B20A54" w:rsidRPr="008C46B6" w:rsidRDefault="00B20A54" w:rsidP="00B20A54">
      <w:pPr>
        <w:rPr>
          <w:rFonts w:ascii="Calibri" w:hAnsi="Calibri" w:cs="Calibri"/>
          <w:b/>
          <w:sz w:val="22"/>
          <w:szCs w:val="22"/>
          <w:lang w:val="nl-NL"/>
        </w:rPr>
      </w:pPr>
      <w:r w:rsidRPr="008C46B6">
        <w:rPr>
          <w:rFonts w:ascii="Calibri" w:hAnsi="Calibri" w:cs="Calibri"/>
          <w:b/>
          <w:sz w:val="22"/>
          <w:szCs w:val="22"/>
          <w:lang w:val="nl-NL"/>
        </w:rPr>
        <w:t>Ondertekening</w:t>
      </w:r>
    </w:p>
    <w:p w14:paraId="1F702607" w14:textId="77777777" w:rsidR="00B20A54" w:rsidRPr="008C46B6" w:rsidRDefault="00B20A54" w:rsidP="00B20A54">
      <w:pPr>
        <w:tabs>
          <w:tab w:val="left" w:pos="270"/>
          <w:tab w:val="num" w:pos="720"/>
        </w:tabs>
        <w:rPr>
          <w:rFonts w:ascii="Calibri" w:hAnsi="Calibri" w:cs="Calibri"/>
          <w:sz w:val="22"/>
          <w:szCs w:val="22"/>
          <w:lang w:val="nl-NL"/>
        </w:rPr>
      </w:pPr>
    </w:p>
    <w:p w14:paraId="2C6FAB3E" w14:textId="77777777" w:rsidR="00B20A54" w:rsidRPr="008C46B6" w:rsidRDefault="00B20A54" w:rsidP="00B20A54">
      <w:pPr>
        <w:tabs>
          <w:tab w:val="left" w:pos="270"/>
          <w:tab w:val="num" w:pos="720"/>
        </w:tabs>
        <w:rPr>
          <w:rFonts w:ascii="Calibri" w:hAnsi="Calibri" w:cs="Calibri"/>
          <w:sz w:val="22"/>
          <w:szCs w:val="22"/>
          <w:lang w:val="nl-NL"/>
        </w:rPr>
      </w:pPr>
      <w:r w:rsidRPr="008C46B6">
        <w:rPr>
          <w:rFonts w:ascii="Calibri" w:hAnsi="Calibri" w:cs="Calibri"/>
          <w:sz w:val="22"/>
          <w:szCs w:val="22"/>
          <w:lang w:val="nl-NL"/>
        </w:rPr>
        <w:t>namens het bevoegd gezag:</w:t>
      </w:r>
    </w:p>
    <w:p w14:paraId="5309350D" w14:textId="77777777" w:rsidR="00B20A54" w:rsidRPr="008C46B6" w:rsidRDefault="00B20A54" w:rsidP="00B20A54">
      <w:pPr>
        <w:tabs>
          <w:tab w:val="left" w:pos="270"/>
          <w:tab w:val="num" w:pos="720"/>
        </w:tabs>
        <w:rPr>
          <w:rFonts w:ascii="Calibri" w:hAnsi="Calibri" w:cs="Calibri"/>
          <w:sz w:val="22"/>
          <w:szCs w:val="22"/>
          <w:lang w:val="nl-NL"/>
        </w:rPr>
      </w:pPr>
    </w:p>
    <w:p w14:paraId="23451129" w14:textId="77777777" w:rsidR="00B20A54" w:rsidRPr="008C46B6" w:rsidRDefault="00B20A54" w:rsidP="00B20A54">
      <w:pPr>
        <w:tabs>
          <w:tab w:val="left" w:pos="270"/>
          <w:tab w:val="num" w:pos="720"/>
        </w:tabs>
        <w:rPr>
          <w:rFonts w:ascii="Calibri" w:hAnsi="Calibri" w:cs="Calibri"/>
          <w:sz w:val="22"/>
          <w:szCs w:val="22"/>
          <w:lang w:val="nl-NL"/>
        </w:rPr>
      </w:pPr>
    </w:p>
    <w:p w14:paraId="2BB018C7" w14:textId="77777777" w:rsidR="00B20A54" w:rsidRPr="008C46B6" w:rsidRDefault="00B20A54" w:rsidP="00B20A54">
      <w:pPr>
        <w:tabs>
          <w:tab w:val="left" w:pos="270"/>
          <w:tab w:val="num" w:pos="720"/>
        </w:tabs>
        <w:rPr>
          <w:rFonts w:ascii="Calibri" w:hAnsi="Calibri" w:cs="Calibri"/>
          <w:sz w:val="22"/>
          <w:szCs w:val="22"/>
          <w:lang w:val="nl-NL"/>
        </w:rPr>
      </w:pPr>
      <w:r w:rsidRPr="008C46B6">
        <w:rPr>
          <w:rFonts w:ascii="Calibri" w:hAnsi="Calibri" w:cs="Calibri"/>
          <w:sz w:val="22"/>
          <w:szCs w:val="22"/>
          <w:lang w:val="nl-NL"/>
        </w:rPr>
        <w:t>................................</w:t>
      </w:r>
    </w:p>
    <w:p w14:paraId="1DB35DB1" w14:textId="77777777" w:rsidR="00B20A54" w:rsidRPr="008C46B6" w:rsidRDefault="00B20A54" w:rsidP="00B20A54">
      <w:pPr>
        <w:tabs>
          <w:tab w:val="left" w:pos="270"/>
          <w:tab w:val="num" w:pos="720"/>
        </w:tabs>
        <w:rPr>
          <w:rFonts w:ascii="Calibri" w:hAnsi="Calibri" w:cs="Calibri"/>
          <w:sz w:val="22"/>
          <w:szCs w:val="22"/>
          <w:lang w:val="nl-NL"/>
        </w:rPr>
      </w:pPr>
      <w:r w:rsidRPr="008C46B6">
        <w:rPr>
          <w:rFonts w:ascii="Calibri" w:hAnsi="Calibri" w:cs="Calibri"/>
          <w:sz w:val="22"/>
          <w:szCs w:val="22"/>
          <w:lang w:val="nl-NL"/>
        </w:rPr>
        <w:tab/>
      </w:r>
    </w:p>
    <w:p w14:paraId="051E0926" w14:textId="77777777" w:rsidR="00B20A54" w:rsidRPr="008C46B6" w:rsidRDefault="00B20A54" w:rsidP="00B20A54">
      <w:pPr>
        <w:tabs>
          <w:tab w:val="left" w:pos="270"/>
          <w:tab w:val="num" w:pos="720"/>
        </w:tabs>
        <w:rPr>
          <w:rFonts w:ascii="Calibri" w:hAnsi="Calibri" w:cs="Calibri"/>
          <w:sz w:val="22"/>
          <w:szCs w:val="22"/>
          <w:lang w:val="nl-NL"/>
        </w:rPr>
      </w:pPr>
      <w:r w:rsidRPr="008C46B6">
        <w:rPr>
          <w:rFonts w:ascii="Calibri" w:hAnsi="Calibri" w:cs="Calibri"/>
          <w:sz w:val="22"/>
          <w:szCs w:val="22"/>
          <w:lang w:val="nl-NL"/>
        </w:rPr>
        <w:t>d.d. ………………...</w:t>
      </w:r>
    </w:p>
    <w:p w14:paraId="6C51B2F8" w14:textId="77777777" w:rsidR="00B20A54" w:rsidRPr="008C46B6" w:rsidRDefault="00B20A54" w:rsidP="00B20A54">
      <w:pPr>
        <w:tabs>
          <w:tab w:val="left" w:pos="270"/>
          <w:tab w:val="num" w:pos="720"/>
        </w:tabs>
        <w:rPr>
          <w:rFonts w:ascii="Calibri" w:hAnsi="Calibri" w:cs="Calibri"/>
          <w:sz w:val="22"/>
          <w:szCs w:val="22"/>
          <w:lang w:val="nl-NL"/>
        </w:rPr>
      </w:pPr>
    </w:p>
    <w:p w14:paraId="154BCED4" w14:textId="77777777" w:rsidR="00B20A54" w:rsidRPr="008C46B6" w:rsidRDefault="00B20A54" w:rsidP="00B20A54">
      <w:pPr>
        <w:tabs>
          <w:tab w:val="left" w:pos="270"/>
          <w:tab w:val="num" w:pos="720"/>
        </w:tabs>
        <w:rPr>
          <w:rFonts w:ascii="Calibri" w:hAnsi="Calibri" w:cs="Calibri"/>
          <w:sz w:val="22"/>
          <w:szCs w:val="22"/>
          <w:lang w:val="nl-NL"/>
        </w:rPr>
      </w:pPr>
    </w:p>
    <w:p w14:paraId="184A62E0" w14:textId="77777777" w:rsidR="00B20A54" w:rsidRPr="008C46B6" w:rsidRDefault="00B20A54" w:rsidP="00B20A54">
      <w:pPr>
        <w:tabs>
          <w:tab w:val="left" w:pos="270"/>
          <w:tab w:val="num" w:pos="720"/>
        </w:tabs>
        <w:rPr>
          <w:rFonts w:ascii="Calibri" w:hAnsi="Calibri" w:cs="Calibri"/>
          <w:sz w:val="22"/>
          <w:szCs w:val="22"/>
          <w:lang w:val="nl-NL"/>
        </w:rPr>
      </w:pPr>
      <w:r w:rsidRPr="008C46B6">
        <w:rPr>
          <w:rFonts w:ascii="Calibri" w:hAnsi="Calibri" w:cs="Calibri"/>
          <w:sz w:val="22"/>
          <w:szCs w:val="22"/>
          <w:lang w:val="nl-NL"/>
        </w:rPr>
        <w:t>namens het medezeggenschapsorgaan:</w:t>
      </w:r>
    </w:p>
    <w:p w14:paraId="78BFE644" w14:textId="77777777" w:rsidR="00B20A54" w:rsidRPr="008C46B6" w:rsidRDefault="00B20A54" w:rsidP="00B20A54">
      <w:pPr>
        <w:tabs>
          <w:tab w:val="left" w:pos="270"/>
          <w:tab w:val="num" w:pos="720"/>
        </w:tabs>
        <w:rPr>
          <w:rFonts w:ascii="Calibri" w:hAnsi="Calibri" w:cs="Calibri"/>
          <w:sz w:val="22"/>
          <w:szCs w:val="22"/>
          <w:lang w:val="nl-NL"/>
        </w:rPr>
      </w:pPr>
    </w:p>
    <w:p w14:paraId="74F1B610" w14:textId="77777777" w:rsidR="00B20A54" w:rsidRPr="008C46B6" w:rsidRDefault="00B20A54" w:rsidP="00B20A54">
      <w:pPr>
        <w:tabs>
          <w:tab w:val="left" w:pos="270"/>
          <w:tab w:val="num" w:pos="720"/>
        </w:tabs>
        <w:rPr>
          <w:rFonts w:ascii="Calibri" w:hAnsi="Calibri" w:cs="Calibri"/>
          <w:sz w:val="22"/>
          <w:szCs w:val="22"/>
          <w:lang w:val="nl-NL"/>
        </w:rPr>
      </w:pPr>
    </w:p>
    <w:p w14:paraId="77E26B49" w14:textId="77777777" w:rsidR="00B20A54" w:rsidRPr="008C46B6" w:rsidRDefault="00B20A54" w:rsidP="00B20A54">
      <w:pPr>
        <w:tabs>
          <w:tab w:val="left" w:pos="270"/>
          <w:tab w:val="num" w:pos="720"/>
        </w:tabs>
        <w:rPr>
          <w:rFonts w:ascii="Calibri" w:hAnsi="Calibri" w:cs="Calibri"/>
          <w:sz w:val="22"/>
          <w:szCs w:val="22"/>
          <w:lang w:val="nl-NL"/>
        </w:rPr>
      </w:pPr>
      <w:r w:rsidRPr="008C46B6">
        <w:rPr>
          <w:rFonts w:ascii="Calibri" w:hAnsi="Calibri" w:cs="Calibri"/>
          <w:sz w:val="22"/>
          <w:szCs w:val="22"/>
          <w:lang w:val="nl-NL"/>
        </w:rPr>
        <w:t>................................</w:t>
      </w:r>
    </w:p>
    <w:p w14:paraId="443AC9E1" w14:textId="77777777" w:rsidR="00B20A54" w:rsidRPr="008C46B6" w:rsidRDefault="00B20A54" w:rsidP="00B20A54">
      <w:pPr>
        <w:tabs>
          <w:tab w:val="left" w:pos="270"/>
          <w:tab w:val="num" w:pos="720"/>
        </w:tabs>
        <w:rPr>
          <w:rFonts w:ascii="Calibri" w:hAnsi="Calibri" w:cs="Calibri"/>
          <w:sz w:val="22"/>
          <w:szCs w:val="22"/>
          <w:lang w:val="nl-NL"/>
        </w:rPr>
      </w:pPr>
      <w:r w:rsidRPr="008C46B6">
        <w:rPr>
          <w:rFonts w:ascii="Calibri" w:hAnsi="Calibri" w:cs="Calibri"/>
          <w:sz w:val="22"/>
          <w:szCs w:val="22"/>
          <w:lang w:val="nl-NL"/>
        </w:rPr>
        <w:tab/>
      </w:r>
    </w:p>
    <w:p w14:paraId="1E5F880B" w14:textId="77777777" w:rsidR="00B20A54" w:rsidRPr="008C46B6" w:rsidRDefault="00B20A54" w:rsidP="00B20A54">
      <w:pPr>
        <w:tabs>
          <w:tab w:val="left" w:pos="270"/>
          <w:tab w:val="num" w:pos="720"/>
        </w:tabs>
        <w:rPr>
          <w:rFonts w:ascii="Calibri" w:hAnsi="Calibri" w:cs="Calibri"/>
          <w:sz w:val="22"/>
          <w:szCs w:val="22"/>
          <w:lang w:val="nl-NL"/>
        </w:rPr>
      </w:pPr>
      <w:r w:rsidRPr="008C46B6">
        <w:rPr>
          <w:rFonts w:ascii="Calibri" w:hAnsi="Calibri" w:cs="Calibri"/>
          <w:sz w:val="22"/>
          <w:szCs w:val="22"/>
          <w:lang w:val="nl-NL"/>
        </w:rPr>
        <w:t>d.d. ………………...</w:t>
      </w:r>
    </w:p>
    <w:p w14:paraId="2AA2BE33" w14:textId="77777777" w:rsidR="00493FF7" w:rsidRPr="00493FF7" w:rsidRDefault="00493FF7">
      <w:pPr>
        <w:tabs>
          <w:tab w:val="left" w:pos="90"/>
        </w:tabs>
        <w:rPr>
          <w:rFonts w:ascii="Calibri" w:hAnsi="Calibri" w:cs="Arial"/>
          <w:sz w:val="22"/>
          <w:szCs w:val="22"/>
          <w:lang w:val="nl-NL"/>
        </w:rPr>
      </w:pPr>
    </w:p>
    <w:sectPr w:rsidR="00493FF7" w:rsidRPr="00493FF7" w:rsidSect="00A07D3D">
      <w:footerReference w:type="even" r:id="rId14"/>
      <w:footerReference w:type="default" r:id="rId15"/>
      <w:pgSz w:w="12240" w:h="15840"/>
      <w:pgMar w:top="993" w:right="1418" w:bottom="993"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1886E" w14:textId="77777777" w:rsidR="007E47A2" w:rsidRDefault="007E47A2" w:rsidP="00CB5805">
      <w:r>
        <w:separator/>
      </w:r>
    </w:p>
  </w:endnote>
  <w:endnote w:type="continuationSeparator" w:id="0">
    <w:p w14:paraId="7FE39F2C" w14:textId="77777777" w:rsidR="007E47A2" w:rsidRDefault="007E47A2" w:rsidP="00CB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20E6" w14:textId="77777777" w:rsidR="00455EBD" w:rsidRDefault="00472193" w:rsidP="00CB5805">
    <w:pPr>
      <w:pStyle w:val="Voettekst"/>
      <w:framePr w:wrap="around" w:vAnchor="text" w:hAnchor="margin" w:xAlign="right" w:y="1"/>
      <w:rPr>
        <w:rStyle w:val="Paginanummer"/>
      </w:rPr>
    </w:pPr>
    <w:r>
      <w:rPr>
        <w:rStyle w:val="Paginanummer"/>
      </w:rPr>
      <w:fldChar w:fldCharType="begin"/>
    </w:r>
    <w:r w:rsidR="00455EBD">
      <w:rPr>
        <w:rStyle w:val="Paginanummer"/>
      </w:rPr>
      <w:instrText xml:space="preserve">PAGE  </w:instrText>
    </w:r>
    <w:r>
      <w:rPr>
        <w:rStyle w:val="Paginanummer"/>
      </w:rPr>
      <w:fldChar w:fldCharType="end"/>
    </w:r>
  </w:p>
  <w:p w14:paraId="7EE1EE78" w14:textId="77777777" w:rsidR="00455EBD" w:rsidRDefault="00455EBD" w:rsidP="00CB580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828A" w14:textId="338FD239" w:rsidR="00455EBD" w:rsidRPr="00493FF7" w:rsidRDefault="00455EBD" w:rsidP="00AF5CC7">
    <w:pPr>
      <w:pStyle w:val="Voettekst"/>
      <w:ind w:right="360"/>
      <w:jc w:val="center"/>
      <w:rPr>
        <w:rFonts w:ascii="Calibri" w:hAnsi="Calibri"/>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8E627" w14:textId="77777777" w:rsidR="007E47A2" w:rsidRDefault="007E47A2" w:rsidP="00CB5805">
      <w:r>
        <w:separator/>
      </w:r>
    </w:p>
  </w:footnote>
  <w:footnote w:type="continuationSeparator" w:id="0">
    <w:p w14:paraId="7BBA34E6" w14:textId="77777777" w:rsidR="007E47A2" w:rsidRDefault="007E47A2" w:rsidP="00CB5805">
      <w:r>
        <w:continuationSeparator/>
      </w:r>
    </w:p>
  </w:footnote>
  <w:footnote w:id="1">
    <w:p w14:paraId="49C4FF69" w14:textId="29657BEE" w:rsidR="00972DD1" w:rsidRPr="00493FF7" w:rsidRDefault="00972DD1">
      <w:pPr>
        <w:pStyle w:val="Voetnoottekst"/>
        <w:rPr>
          <w:rFonts w:ascii="Calibri" w:hAnsi="Calibri"/>
          <w:sz w:val="18"/>
          <w:szCs w:val="18"/>
        </w:rPr>
      </w:pPr>
      <w:r w:rsidRPr="00493FF7">
        <w:rPr>
          <w:rStyle w:val="Voetnootmarkering"/>
          <w:rFonts w:ascii="Calibri" w:hAnsi="Calibri" w:cs="Arial"/>
          <w:i/>
          <w:sz w:val="18"/>
          <w:szCs w:val="18"/>
        </w:rPr>
        <w:footnoteRef/>
      </w:r>
      <w:r w:rsidRPr="00493FF7">
        <w:rPr>
          <w:rFonts w:ascii="Calibri" w:hAnsi="Calibri" w:cs="Arial"/>
          <w:i/>
          <w:sz w:val="18"/>
          <w:szCs w:val="18"/>
        </w:rPr>
        <w:t xml:space="preserve"> Dit lid is van toepassing op bevoegde gezagsorganen waarbij in de regel ten minste 100 personen werkzaam zijn.</w:t>
      </w:r>
    </w:p>
  </w:footnote>
  <w:footnote w:id="2">
    <w:p w14:paraId="5961018A" w14:textId="26B22329" w:rsidR="00BB43B4" w:rsidRPr="00493FF7" w:rsidRDefault="00BB43B4">
      <w:pPr>
        <w:pStyle w:val="Voetnoottekst"/>
        <w:rPr>
          <w:rFonts w:ascii="Calibri" w:hAnsi="Calibri"/>
          <w:sz w:val="18"/>
          <w:szCs w:val="18"/>
        </w:rPr>
      </w:pPr>
      <w:r w:rsidRPr="00493FF7">
        <w:rPr>
          <w:rStyle w:val="Voetnootmarkering"/>
          <w:rFonts w:ascii="Calibri" w:hAnsi="Calibri" w:cs="Arial"/>
          <w:sz w:val="18"/>
          <w:szCs w:val="18"/>
        </w:rPr>
        <w:footnoteRef/>
      </w:r>
      <w:r w:rsidRPr="00493FF7">
        <w:rPr>
          <w:rFonts w:ascii="Calibri" w:hAnsi="Calibri" w:cs="Arial"/>
          <w:i/>
          <w:sz w:val="18"/>
          <w:szCs w:val="18"/>
        </w:rPr>
        <w:t xml:space="preserve"> De GMR treedt in de plaats van de MR als het gaat om aangelegenheden die van gemeenschappelijk belang zijn voor alle scholen of voor de meerderheid van scholen. Dit geldt ook voor de geledingen van de GMR en MR.</w:t>
      </w:r>
      <w:r w:rsidRPr="00493FF7">
        <w:rPr>
          <w:rFonts w:ascii="Calibri" w:hAnsi="Calibri"/>
          <w:sz w:val="18"/>
          <w:szCs w:val="18"/>
        </w:rPr>
        <w:t xml:space="preserve"> </w:t>
      </w:r>
    </w:p>
  </w:footnote>
  <w:footnote w:id="3">
    <w:p w14:paraId="4FF63C74" w14:textId="2380A66A" w:rsidR="00455EBD" w:rsidRPr="00493FF7" w:rsidRDefault="00455EBD" w:rsidP="00951667">
      <w:pPr>
        <w:pStyle w:val="Voetnoottekst"/>
        <w:rPr>
          <w:rFonts w:ascii="Calibri" w:hAnsi="Calibri" w:cs="Arial"/>
          <w:i/>
          <w:sz w:val="18"/>
          <w:szCs w:val="18"/>
        </w:rPr>
      </w:pPr>
      <w:r w:rsidRPr="00493FF7">
        <w:rPr>
          <w:rStyle w:val="Voetnootmarkering"/>
          <w:rFonts w:ascii="Calibri" w:hAnsi="Calibri" w:cs="Arial"/>
          <w:i/>
          <w:sz w:val="18"/>
          <w:szCs w:val="18"/>
        </w:rPr>
        <w:footnoteRef/>
      </w:r>
      <w:r w:rsidRPr="00493FF7">
        <w:rPr>
          <w:rFonts w:ascii="Calibri" w:hAnsi="Calibri" w:cs="Arial"/>
          <w:i/>
          <w:sz w:val="18"/>
          <w:szCs w:val="18"/>
        </w:rPr>
        <w:t xml:space="preserve"> Artikel 2</w:t>
      </w:r>
      <w:r w:rsidR="003B69CC" w:rsidRPr="00493FF7">
        <w:rPr>
          <w:rFonts w:ascii="Calibri" w:hAnsi="Calibri" w:cs="Arial"/>
          <w:i/>
          <w:sz w:val="18"/>
          <w:szCs w:val="18"/>
        </w:rPr>
        <w:t>5</w:t>
      </w:r>
      <w:r w:rsidRPr="00493FF7">
        <w:rPr>
          <w:rFonts w:ascii="Calibri" w:hAnsi="Calibri" w:cs="Arial"/>
          <w:i/>
          <w:sz w:val="18"/>
          <w:szCs w:val="18"/>
        </w:rPr>
        <w:t xml:space="preserve"> c (</w:t>
      </w:r>
      <w:r w:rsidR="002332EF" w:rsidRPr="00493FF7">
        <w:rPr>
          <w:rFonts w:ascii="Calibri" w:hAnsi="Calibri" w:cs="Arial"/>
          <w:i/>
          <w:sz w:val="18"/>
          <w:szCs w:val="18"/>
        </w:rPr>
        <w:t>beëindiging</w:t>
      </w:r>
      <w:r w:rsidRPr="00493FF7">
        <w:rPr>
          <w:rFonts w:ascii="Calibri" w:hAnsi="Calibri" w:cs="Arial"/>
          <w:i/>
          <w:sz w:val="18"/>
          <w:szCs w:val="18"/>
        </w:rPr>
        <w:t xml:space="preserve">, inkrimping of uitbreiding werkzaamheden), d (duurzame samenwerking), e (deelneming experiment) en </w:t>
      </w:r>
      <w:r w:rsidR="003B69CC" w:rsidRPr="00493FF7">
        <w:rPr>
          <w:rFonts w:ascii="Calibri" w:hAnsi="Calibri" w:cs="Arial"/>
          <w:i/>
          <w:sz w:val="18"/>
          <w:szCs w:val="18"/>
        </w:rPr>
        <w:t>n</w:t>
      </w:r>
      <w:r w:rsidRPr="00493FF7">
        <w:rPr>
          <w:rFonts w:ascii="Calibri" w:hAnsi="Calibri" w:cs="Arial"/>
          <w:i/>
          <w:sz w:val="18"/>
          <w:szCs w:val="18"/>
        </w:rPr>
        <w:t xml:space="preserve"> (centrale dienst).</w:t>
      </w:r>
    </w:p>
  </w:footnote>
  <w:footnote w:id="4">
    <w:p w14:paraId="0A669182" w14:textId="77777777" w:rsidR="001E7FCE" w:rsidRPr="003643E5" w:rsidRDefault="001E7FCE" w:rsidP="001E7FCE">
      <w:pPr>
        <w:pStyle w:val="Voetnoottekst"/>
        <w:rPr>
          <w:rFonts w:ascii="Calibri" w:hAnsi="Calibri" w:cs="Calibri"/>
          <w:i/>
          <w:sz w:val="18"/>
          <w:szCs w:val="18"/>
          <w:vertAlign w:val="superscript"/>
        </w:rPr>
      </w:pPr>
      <w:r w:rsidRPr="003643E5">
        <w:rPr>
          <w:rStyle w:val="Voetnootmarkering"/>
          <w:rFonts w:ascii="Calibri" w:hAnsi="Calibri" w:cs="Calibri"/>
          <w:i/>
          <w:sz w:val="18"/>
          <w:szCs w:val="18"/>
        </w:rPr>
        <w:footnoteRef/>
      </w:r>
      <w:r w:rsidRPr="003643E5">
        <w:rPr>
          <w:rFonts w:ascii="Calibri" w:hAnsi="Calibri" w:cs="Calibri"/>
          <w:i/>
          <w:sz w:val="18"/>
          <w:szCs w:val="18"/>
          <w:vertAlign w:val="superscript"/>
        </w:rPr>
        <w:t xml:space="preserve"> </w:t>
      </w:r>
      <w:r w:rsidRPr="003643E5">
        <w:rPr>
          <w:rFonts w:ascii="Calibri" w:hAnsi="Calibri" w:cs="Calibri"/>
          <w:i/>
          <w:sz w:val="18"/>
          <w:szCs w:val="18"/>
        </w:rPr>
        <w:t xml:space="preserve">Op grond van artikel 13 </w:t>
      </w:r>
      <w:r>
        <w:rPr>
          <w:rFonts w:ascii="Calibri" w:hAnsi="Calibri" w:cs="Calibri"/>
          <w:i/>
          <w:sz w:val="18"/>
          <w:szCs w:val="18"/>
        </w:rPr>
        <w:t>l</w:t>
      </w:r>
      <w:r w:rsidRPr="003643E5">
        <w:rPr>
          <w:rFonts w:ascii="Calibri" w:hAnsi="Calibri" w:cs="Calibri"/>
          <w:i/>
          <w:sz w:val="18"/>
          <w:szCs w:val="18"/>
        </w:rPr>
        <w:t>i</w:t>
      </w:r>
      <w:r>
        <w:rPr>
          <w:rFonts w:ascii="Calibri" w:hAnsi="Calibri" w:cs="Calibri"/>
          <w:i/>
          <w:sz w:val="18"/>
          <w:szCs w:val="18"/>
        </w:rPr>
        <w:t>d</w:t>
      </w:r>
      <w:r w:rsidRPr="003643E5">
        <w:rPr>
          <w:rFonts w:ascii="Calibri" w:hAnsi="Calibri" w:cs="Calibri"/>
          <w:i/>
          <w:sz w:val="18"/>
          <w:szCs w:val="18"/>
        </w:rPr>
        <w:t xml:space="preserve"> 1 Arbei</w:t>
      </w:r>
      <w:r>
        <w:rPr>
          <w:rFonts w:ascii="Calibri" w:hAnsi="Calibri" w:cs="Calibri"/>
          <w:i/>
          <w:sz w:val="18"/>
          <w:szCs w:val="18"/>
        </w:rPr>
        <w:t>d</w:t>
      </w:r>
      <w:r w:rsidRPr="003643E5">
        <w:rPr>
          <w:rFonts w:ascii="Calibri" w:hAnsi="Calibri" w:cs="Calibri"/>
          <w:i/>
          <w:sz w:val="18"/>
          <w:szCs w:val="18"/>
        </w:rPr>
        <w:t>somstandighedenwet.</w:t>
      </w:r>
    </w:p>
  </w:footnote>
  <w:footnote w:id="5">
    <w:p w14:paraId="41477C0F" w14:textId="6ED94E45" w:rsidR="009428C3" w:rsidRPr="00071C0E" w:rsidRDefault="009428C3" w:rsidP="00071C0E">
      <w:pPr>
        <w:rPr>
          <w:rFonts w:ascii="Calibri" w:hAnsi="Calibri" w:cs="Calibri"/>
          <w:i/>
          <w:sz w:val="18"/>
          <w:szCs w:val="18"/>
        </w:rPr>
      </w:pPr>
      <w:r w:rsidRPr="00071C0E">
        <w:rPr>
          <w:rFonts w:ascii="Calibri" w:hAnsi="Calibri" w:cs="Calibri"/>
          <w:i/>
          <w:sz w:val="18"/>
          <w:szCs w:val="18"/>
          <w:vertAlign w:val="superscript"/>
        </w:rPr>
        <w:footnoteRef/>
      </w:r>
      <w:r w:rsidRPr="00071C0E">
        <w:rPr>
          <w:rFonts w:ascii="Calibri" w:hAnsi="Calibri" w:cs="Calibri"/>
          <w:i/>
          <w:sz w:val="18"/>
          <w:szCs w:val="18"/>
          <w:vertAlign w:val="superscript"/>
          <w:lang w:val="nl-NL"/>
        </w:rPr>
        <w:t xml:space="preserve"> </w:t>
      </w:r>
      <w:r w:rsidRPr="00071C0E">
        <w:rPr>
          <w:rFonts w:ascii="Calibri" w:hAnsi="Calibri" w:cs="Calibri"/>
          <w:i/>
          <w:sz w:val="18"/>
          <w:szCs w:val="18"/>
          <w:lang w:val="nl-NL"/>
        </w:rPr>
        <w:t>een procedure voor het omgaan met het melden van een vermoeden van een misstand, als bedoeld in artikel 2, eerste lid, van de Wet Huis voor klokkenluiders, voor zover deze betrekking heeft op het personeel.</w:t>
      </w:r>
    </w:p>
  </w:footnote>
  <w:footnote w:id="6">
    <w:p w14:paraId="347A10AC" w14:textId="68EB80BD" w:rsidR="00455EBD" w:rsidRPr="00493FF7" w:rsidRDefault="00455EBD" w:rsidP="00455EBD">
      <w:pPr>
        <w:pStyle w:val="Voetnoottekst"/>
        <w:rPr>
          <w:rFonts w:ascii="Calibri" w:hAnsi="Calibri" w:cs="Arial"/>
          <w:i/>
          <w:sz w:val="18"/>
          <w:szCs w:val="18"/>
        </w:rPr>
      </w:pPr>
      <w:r w:rsidRPr="00493FF7">
        <w:rPr>
          <w:rStyle w:val="Voetnootmarkering"/>
          <w:rFonts w:ascii="Calibri" w:hAnsi="Calibri"/>
          <w:sz w:val="18"/>
          <w:szCs w:val="18"/>
        </w:rPr>
        <w:footnoteRef/>
      </w:r>
      <w:r w:rsidRPr="00493FF7">
        <w:rPr>
          <w:rFonts w:ascii="Calibri" w:hAnsi="Calibri"/>
          <w:sz w:val="18"/>
          <w:szCs w:val="18"/>
        </w:rPr>
        <w:t xml:space="preserve"> </w:t>
      </w:r>
      <w:r w:rsidRPr="00493FF7">
        <w:rPr>
          <w:rFonts w:ascii="Calibri" w:hAnsi="Calibri" w:cs="Arial"/>
          <w:i/>
          <w:sz w:val="18"/>
          <w:szCs w:val="18"/>
        </w:rPr>
        <w:t>Artikel 2</w:t>
      </w:r>
      <w:r w:rsidR="00937A15" w:rsidRPr="00493FF7">
        <w:rPr>
          <w:rFonts w:ascii="Calibri" w:hAnsi="Calibri" w:cs="Arial"/>
          <w:i/>
          <w:sz w:val="18"/>
          <w:szCs w:val="18"/>
        </w:rPr>
        <w:t>5</w:t>
      </w:r>
      <w:r w:rsidRPr="00493FF7">
        <w:rPr>
          <w:rFonts w:ascii="Calibri" w:hAnsi="Calibri" w:cs="Arial"/>
          <w:i/>
          <w:sz w:val="18"/>
          <w:szCs w:val="18"/>
        </w:rPr>
        <w:t xml:space="preserve"> c (beëindiging, inkrimping of uitbreiding werkzaamheden), d (duurzame samenwerking), e (deelneming experiment) en </w:t>
      </w:r>
      <w:r w:rsidR="00937A15" w:rsidRPr="00493FF7">
        <w:rPr>
          <w:rFonts w:ascii="Calibri" w:hAnsi="Calibri" w:cs="Arial"/>
          <w:i/>
          <w:sz w:val="18"/>
          <w:szCs w:val="18"/>
        </w:rPr>
        <w:t>n</w:t>
      </w:r>
      <w:r w:rsidRPr="00493FF7">
        <w:rPr>
          <w:rFonts w:ascii="Calibri" w:hAnsi="Calibri" w:cs="Arial"/>
          <w:i/>
          <w:sz w:val="18"/>
          <w:szCs w:val="18"/>
        </w:rPr>
        <w:t xml:space="preserve"> (centrale dienst).</w:t>
      </w:r>
    </w:p>
  </w:footnote>
  <w:footnote w:id="7">
    <w:p w14:paraId="49DE6ADA" w14:textId="56C1DC9E" w:rsidR="00455EBD" w:rsidRPr="00B66BB5" w:rsidRDefault="00455EBD" w:rsidP="00455EBD">
      <w:pPr>
        <w:pStyle w:val="Voetnoottekst"/>
        <w:rPr>
          <w:rFonts w:ascii="Arial" w:hAnsi="Arial" w:cs="Arial"/>
          <w:i/>
          <w:sz w:val="16"/>
          <w:szCs w:val="16"/>
        </w:rPr>
      </w:pPr>
      <w:r w:rsidRPr="00493FF7">
        <w:rPr>
          <w:rStyle w:val="Voetnootmarkering"/>
          <w:rFonts w:ascii="Calibri" w:hAnsi="Calibri" w:cs="Arial"/>
          <w:i/>
          <w:sz w:val="18"/>
          <w:szCs w:val="18"/>
        </w:rPr>
        <w:footnoteRef/>
      </w:r>
      <w:r w:rsidRPr="00493FF7">
        <w:rPr>
          <w:rFonts w:ascii="Calibri" w:hAnsi="Calibri" w:cs="Arial"/>
          <w:i/>
          <w:sz w:val="18"/>
          <w:szCs w:val="18"/>
        </w:rPr>
        <w:t xml:space="preserve"> Artikel 2</w:t>
      </w:r>
      <w:r w:rsidR="00937A15" w:rsidRPr="00493FF7">
        <w:rPr>
          <w:rFonts w:ascii="Calibri" w:hAnsi="Calibri" w:cs="Arial"/>
          <w:i/>
          <w:sz w:val="18"/>
          <w:szCs w:val="18"/>
        </w:rPr>
        <w:t>5</w:t>
      </w:r>
      <w:r w:rsidRPr="00493FF7">
        <w:rPr>
          <w:rFonts w:ascii="Calibri" w:hAnsi="Calibri" w:cs="Arial"/>
          <w:i/>
          <w:sz w:val="18"/>
          <w:szCs w:val="18"/>
        </w:rPr>
        <w:t xml:space="preserve"> c (beëindiging, inkrimping of uitbreiding werkzaamheden), d (duurzame samenwerking), e (deelneming experiment) en </w:t>
      </w:r>
      <w:r w:rsidR="00937A15" w:rsidRPr="00493FF7">
        <w:rPr>
          <w:rFonts w:ascii="Calibri" w:hAnsi="Calibri" w:cs="Arial"/>
          <w:i/>
          <w:sz w:val="18"/>
          <w:szCs w:val="18"/>
        </w:rPr>
        <w:t>n</w:t>
      </w:r>
      <w:r w:rsidRPr="00493FF7">
        <w:rPr>
          <w:rFonts w:ascii="Calibri" w:hAnsi="Calibri" w:cs="Arial"/>
          <w:i/>
          <w:sz w:val="18"/>
          <w:szCs w:val="18"/>
        </w:rPr>
        <w:t xml:space="preserve"> (centrale dienst).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6AE"/>
    <w:multiLevelType w:val="hybridMultilevel"/>
    <w:tmpl w:val="EDD6BBC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9B64D8"/>
    <w:multiLevelType w:val="hybridMultilevel"/>
    <w:tmpl w:val="D820C06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A23741"/>
    <w:multiLevelType w:val="hybridMultilevel"/>
    <w:tmpl w:val="0776AA4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295550"/>
    <w:multiLevelType w:val="hybridMultilevel"/>
    <w:tmpl w:val="0D6C2CFE"/>
    <w:lvl w:ilvl="0" w:tplc="7F82FC3E">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B720F5"/>
    <w:multiLevelType w:val="hybridMultilevel"/>
    <w:tmpl w:val="3CA87CD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74D71"/>
    <w:multiLevelType w:val="hybridMultilevel"/>
    <w:tmpl w:val="660C4EFE"/>
    <w:lvl w:ilvl="0" w:tplc="7B607FC8">
      <w:start w:val="1"/>
      <w:numFmt w:val="decimal"/>
      <w:lvlText w:val="%1."/>
      <w:lvlJc w:val="left"/>
      <w:pPr>
        <w:tabs>
          <w:tab w:val="num" w:pos="720"/>
        </w:tabs>
        <w:ind w:left="720" w:hanging="72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FAE3B4F"/>
    <w:multiLevelType w:val="hybridMultilevel"/>
    <w:tmpl w:val="224647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1D5B66"/>
    <w:multiLevelType w:val="hybridMultilevel"/>
    <w:tmpl w:val="6706C6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1133A5"/>
    <w:multiLevelType w:val="hybridMultilevel"/>
    <w:tmpl w:val="224886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CA747E"/>
    <w:multiLevelType w:val="hybridMultilevel"/>
    <w:tmpl w:val="6F04626E"/>
    <w:lvl w:ilvl="0" w:tplc="0409000F">
      <w:start w:val="1"/>
      <w:numFmt w:val="decimal"/>
      <w:lvlText w:val="%1."/>
      <w:lvlJc w:val="left"/>
      <w:pPr>
        <w:tabs>
          <w:tab w:val="num" w:pos="720"/>
        </w:tabs>
        <w:ind w:left="720" w:hanging="360"/>
      </w:pPr>
      <w:rPr>
        <w:rFonts w:cs="Times New Roman"/>
      </w:rPr>
    </w:lvl>
    <w:lvl w:ilvl="1" w:tplc="7CEE14E6">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2469CE"/>
    <w:multiLevelType w:val="hybridMultilevel"/>
    <w:tmpl w:val="ADC26754"/>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D7330F"/>
    <w:multiLevelType w:val="hybridMultilevel"/>
    <w:tmpl w:val="FFB461F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D2164E"/>
    <w:multiLevelType w:val="hybridMultilevel"/>
    <w:tmpl w:val="D328269E"/>
    <w:lvl w:ilvl="0" w:tplc="ACD4ACE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D011A4"/>
    <w:multiLevelType w:val="hybridMultilevel"/>
    <w:tmpl w:val="D9CAA2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A23836"/>
    <w:multiLevelType w:val="hybridMultilevel"/>
    <w:tmpl w:val="82D47DC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3D53F8"/>
    <w:multiLevelType w:val="hybridMultilevel"/>
    <w:tmpl w:val="33BC22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F7051D"/>
    <w:multiLevelType w:val="hybridMultilevel"/>
    <w:tmpl w:val="16040888"/>
    <w:lvl w:ilvl="0" w:tplc="592EBD70">
      <w:start w:val="1"/>
      <w:numFmt w:val="decimal"/>
      <w:lvlText w:val="%1."/>
      <w:lvlJc w:val="left"/>
      <w:pPr>
        <w:tabs>
          <w:tab w:val="num" w:pos="720"/>
        </w:tabs>
        <w:ind w:left="720" w:hanging="360"/>
      </w:pPr>
      <w:rPr>
        <w:rFonts w:cs="Times New Roman"/>
        <w:b w:val="0"/>
      </w:rPr>
    </w:lvl>
    <w:lvl w:ilvl="1" w:tplc="04130019">
      <w:start w:val="1"/>
      <w:numFmt w:val="lowerLetter"/>
      <w:lvlText w:val="%2."/>
      <w:lvlJc w:val="left"/>
      <w:pPr>
        <w:tabs>
          <w:tab w:val="num" w:pos="1440"/>
        </w:tabs>
        <w:ind w:left="1440" w:hanging="360"/>
      </w:pPr>
      <w:rPr>
        <w:rFonts w:cs="Times New Roman"/>
        <w:b w:val="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432E09"/>
    <w:multiLevelType w:val="hybridMultilevel"/>
    <w:tmpl w:val="99A6E7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4A0E8E"/>
    <w:multiLevelType w:val="hybridMultilevel"/>
    <w:tmpl w:val="3662C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9079F7"/>
    <w:multiLevelType w:val="hybridMultilevel"/>
    <w:tmpl w:val="927886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E75809"/>
    <w:multiLevelType w:val="hybridMultilevel"/>
    <w:tmpl w:val="4E8009CC"/>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10A0E21"/>
    <w:multiLevelType w:val="hybridMultilevel"/>
    <w:tmpl w:val="4462BF26"/>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E22036"/>
    <w:multiLevelType w:val="hybridMultilevel"/>
    <w:tmpl w:val="FC5617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A694C"/>
    <w:multiLevelType w:val="hybridMultilevel"/>
    <w:tmpl w:val="D08657F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EA6ACA"/>
    <w:multiLevelType w:val="hybridMultilevel"/>
    <w:tmpl w:val="A36CF3E2"/>
    <w:lvl w:ilvl="0" w:tplc="BA8C3CE6">
      <w:start w:val="1"/>
      <w:numFmt w:val="decimal"/>
      <w:lvlText w:val="%1."/>
      <w:lvlJc w:val="left"/>
      <w:pPr>
        <w:tabs>
          <w:tab w:val="num" w:pos="720"/>
        </w:tabs>
        <w:ind w:left="720" w:hanging="360"/>
      </w:pPr>
      <w:rPr>
        <w:rFonts w:cs="Times New Roman"/>
        <w:b w:val="0"/>
      </w:rPr>
    </w:lvl>
    <w:lvl w:ilvl="1" w:tplc="7ED09198">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E5041EC"/>
    <w:multiLevelType w:val="hybridMultilevel"/>
    <w:tmpl w:val="FDA2FE70"/>
    <w:lvl w:ilvl="0" w:tplc="04090019">
      <w:start w:val="1"/>
      <w:numFmt w:val="lowerLetter"/>
      <w:lvlText w:val="%1."/>
      <w:lvlJc w:val="left"/>
      <w:pPr>
        <w:tabs>
          <w:tab w:val="num" w:pos="722"/>
        </w:tabs>
        <w:ind w:left="722" w:hanging="360"/>
      </w:pPr>
      <w:rPr>
        <w:rFonts w:cs="Times New Roman"/>
      </w:rPr>
    </w:lvl>
    <w:lvl w:ilvl="1" w:tplc="0409000F">
      <w:start w:val="1"/>
      <w:numFmt w:val="decimal"/>
      <w:lvlText w:val="%2."/>
      <w:lvlJc w:val="left"/>
      <w:pPr>
        <w:tabs>
          <w:tab w:val="num" w:pos="1442"/>
        </w:tabs>
        <w:ind w:left="1442" w:hanging="360"/>
      </w:pPr>
      <w:rPr>
        <w:rFonts w:cs="Times New Roman"/>
      </w:rPr>
    </w:lvl>
    <w:lvl w:ilvl="2" w:tplc="0409001B" w:tentative="1">
      <w:start w:val="1"/>
      <w:numFmt w:val="lowerRoman"/>
      <w:lvlText w:val="%3."/>
      <w:lvlJc w:val="right"/>
      <w:pPr>
        <w:tabs>
          <w:tab w:val="num" w:pos="2162"/>
        </w:tabs>
        <w:ind w:left="2162" w:hanging="180"/>
      </w:pPr>
      <w:rPr>
        <w:rFonts w:cs="Times New Roman"/>
      </w:rPr>
    </w:lvl>
    <w:lvl w:ilvl="3" w:tplc="0409000F" w:tentative="1">
      <w:start w:val="1"/>
      <w:numFmt w:val="decimal"/>
      <w:lvlText w:val="%4."/>
      <w:lvlJc w:val="left"/>
      <w:pPr>
        <w:tabs>
          <w:tab w:val="num" w:pos="2882"/>
        </w:tabs>
        <w:ind w:left="2882" w:hanging="360"/>
      </w:pPr>
      <w:rPr>
        <w:rFonts w:cs="Times New Roman"/>
      </w:rPr>
    </w:lvl>
    <w:lvl w:ilvl="4" w:tplc="04090019" w:tentative="1">
      <w:start w:val="1"/>
      <w:numFmt w:val="lowerLetter"/>
      <w:lvlText w:val="%5."/>
      <w:lvlJc w:val="left"/>
      <w:pPr>
        <w:tabs>
          <w:tab w:val="num" w:pos="3602"/>
        </w:tabs>
        <w:ind w:left="3602" w:hanging="360"/>
      </w:pPr>
      <w:rPr>
        <w:rFonts w:cs="Times New Roman"/>
      </w:rPr>
    </w:lvl>
    <w:lvl w:ilvl="5" w:tplc="0409001B" w:tentative="1">
      <w:start w:val="1"/>
      <w:numFmt w:val="lowerRoman"/>
      <w:lvlText w:val="%6."/>
      <w:lvlJc w:val="right"/>
      <w:pPr>
        <w:tabs>
          <w:tab w:val="num" w:pos="4322"/>
        </w:tabs>
        <w:ind w:left="4322" w:hanging="180"/>
      </w:pPr>
      <w:rPr>
        <w:rFonts w:cs="Times New Roman"/>
      </w:rPr>
    </w:lvl>
    <w:lvl w:ilvl="6" w:tplc="0409000F" w:tentative="1">
      <w:start w:val="1"/>
      <w:numFmt w:val="decimal"/>
      <w:lvlText w:val="%7."/>
      <w:lvlJc w:val="left"/>
      <w:pPr>
        <w:tabs>
          <w:tab w:val="num" w:pos="5042"/>
        </w:tabs>
        <w:ind w:left="5042" w:hanging="360"/>
      </w:pPr>
      <w:rPr>
        <w:rFonts w:cs="Times New Roman"/>
      </w:rPr>
    </w:lvl>
    <w:lvl w:ilvl="7" w:tplc="04090019" w:tentative="1">
      <w:start w:val="1"/>
      <w:numFmt w:val="lowerLetter"/>
      <w:lvlText w:val="%8."/>
      <w:lvlJc w:val="left"/>
      <w:pPr>
        <w:tabs>
          <w:tab w:val="num" w:pos="5762"/>
        </w:tabs>
        <w:ind w:left="5762" w:hanging="360"/>
      </w:pPr>
      <w:rPr>
        <w:rFonts w:cs="Times New Roman"/>
      </w:rPr>
    </w:lvl>
    <w:lvl w:ilvl="8" w:tplc="0409001B" w:tentative="1">
      <w:start w:val="1"/>
      <w:numFmt w:val="lowerRoman"/>
      <w:lvlText w:val="%9."/>
      <w:lvlJc w:val="right"/>
      <w:pPr>
        <w:tabs>
          <w:tab w:val="num" w:pos="6482"/>
        </w:tabs>
        <w:ind w:left="6482" w:hanging="180"/>
      </w:pPr>
      <w:rPr>
        <w:rFonts w:cs="Times New Roman"/>
      </w:rPr>
    </w:lvl>
  </w:abstractNum>
  <w:abstractNum w:abstractNumId="29" w15:restartNumberingAfterBreak="0">
    <w:nsid w:val="78C577CF"/>
    <w:multiLevelType w:val="hybridMultilevel"/>
    <w:tmpl w:val="307084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6"/>
  </w:num>
  <w:num w:numId="3">
    <w:abstractNumId w:val="29"/>
  </w:num>
  <w:num w:numId="4">
    <w:abstractNumId w:val="19"/>
  </w:num>
  <w:num w:numId="5">
    <w:abstractNumId w:val="8"/>
  </w:num>
  <w:num w:numId="6">
    <w:abstractNumId w:val="20"/>
  </w:num>
  <w:num w:numId="7">
    <w:abstractNumId w:val="24"/>
  </w:num>
  <w:num w:numId="8">
    <w:abstractNumId w:val="7"/>
  </w:num>
  <w:num w:numId="9">
    <w:abstractNumId w:val="5"/>
  </w:num>
  <w:num w:numId="10">
    <w:abstractNumId w:val="11"/>
  </w:num>
  <w:num w:numId="11">
    <w:abstractNumId w:val="17"/>
  </w:num>
  <w:num w:numId="12">
    <w:abstractNumId w:val="22"/>
  </w:num>
  <w:num w:numId="13">
    <w:abstractNumId w:val="10"/>
  </w:num>
  <w:num w:numId="14">
    <w:abstractNumId w:val="0"/>
  </w:num>
  <w:num w:numId="15">
    <w:abstractNumId w:val="16"/>
  </w:num>
  <w:num w:numId="16">
    <w:abstractNumId w:val="1"/>
  </w:num>
  <w:num w:numId="17">
    <w:abstractNumId w:val="28"/>
  </w:num>
  <w:num w:numId="18">
    <w:abstractNumId w:val="27"/>
  </w:num>
  <w:num w:numId="19">
    <w:abstractNumId w:val="9"/>
  </w:num>
  <w:num w:numId="20">
    <w:abstractNumId w:val="15"/>
  </w:num>
  <w:num w:numId="21">
    <w:abstractNumId w:val="4"/>
  </w:num>
  <w:num w:numId="22">
    <w:abstractNumId w:val="14"/>
  </w:num>
  <w:num w:numId="23">
    <w:abstractNumId w:val="21"/>
  </w:num>
  <w:num w:numId="24">
    <w:abstractNumId w:val="23"/>
  </w:num>
  <w:num w:numId="25">
    <w:abstractNumId w:val="25"/>
  </w:num>
  <w:num w:numId="26">
    <w:abstractNumId w:val="18"/>
  </w:num>
  <w:num w:numId="27">
    <w:abstractNumId w:val="13"/>
  </w:num>
  <w:num w:numId="28">
    <w:abstractNumId w:val="2"/>
  </w:num>
  <w:num w:numId="29">
    <w:abstractNumId w:val="1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5"/>
    <w:rsid w:val="00031BA5"/>
    <w:rsid w:val="000338DC"/>
    <w:rsid w:val="00045106"/>
    <w:rsid w:val="00060B19"/>
    <w:rsid w:val="00063DB1"/>
    <w:rsid w:val="00064143"/>
    <w:rsid w:val="00064732"/>
    <w:rsid w:val="00071C0E"/>
    <w:rsid w:val="00086E6F"/>
    <w:rsid w:val="000C4E46"/>
    <w:rsid w:val="000E2C32"/>
    <w:rsid w:val="00133E2E"/>
    <w:rsid w:val="00134651"/>
    <w:rsid w:val="00136AB6"/>
    <w:rsid w:val="00150BDF"/>
    <w:rsid w:val="00153D89"/>
    <w:rsid w:val="00155D1C"/>
    <w:rsid w:val="001836BD"/>
    <w:rsid w:val="0018701D"/>
    <w:rsid w:val="001938BE"/>
    <w:rsid w:val="001D6784"/>
    <w:rsid w:val="001E7FCE"/>
    <w:rsid w:val="002332EF"/>
    <w:rsid w:val="00233917"/>
    <w:rsid w:val="00253C12"/>
    <w:rsid w:val="00277EB6"/>
    <w:rsid w:val="002861D6"/>
    <w:rsid w:val="00295F8E"/>
    <w:rsid w:val="002B09C9"/>
    <w:rsid w:val="002B169F"/>
    <w:rsid w:val="002D0518"/>
    <w:rsid w:val="002D1749"/>
    <w:rsid w:val="002F1C90"/>
    <w:rsid w:val="003106F5"/>
    <w:rsid w:val="00325A20"/>
    <w:rsid w:val="003310D0"/>
    <w:rsid w:val="00336DAF"/>
    <w:rsid w:val="003400B0"/>
    <w:rsid w:val="00350392"/>
    <w:rsid w:val="003572DA"/>
    <w:rsid w:val="00360DE1"/>
    <w:rsid w:val="003907B4"/>
    <w:rsid w:val="003A2E9F"/>
    <w:rsid w:val="003B69CC"/>
    <w:rsid w:val="003D437C"/>
    <w:rsid w:val="003D6C27"/>
    <w:rsid w:val="003D7611"/>
    <w:rsid w:val="003F1C8B"/>
    <w:rsid w:val="0040200A"/>
    <w:rsid w:val="00410BB4"/>
    <w:rsid w:val="004300D9"/>
    <w:rsid w:val="00442852"/>
    <w:rsid w:val="00445309"/>
    <w:rsid w:val="00455EBD"/>
    <w:rsid w:val="00461BC7"/>
    <w:rsid w:val="00472193"/>
    <w:rsid w:val="00493FF7"/>
    <w:rsid w:val="0049745F"/>
    <w:rsid w:val="004A0A2E"/>
    <w:rsid w:val="004B1CAB"/>
    <w:rsid w:val="004C2026"/>
    <w:rsid w:val="004E1241"/>
    <w:rsid w:val="004E6EFF"/>
    <w:rsid w:val="004F03A5"/>
    <w:rsid w:val="005162FF"/>
    <w:rsid w:val="00526994"/>
    <w:rsid w:val="005329F0"/>
    <w:rsid w:val="005611B0"/>
    <w:rsid w:val="005648DC"/>
    <w:rsid w:val="00576B2B"/>
    <w:rsid w:val="0058778D"/>
    <w:rsid w:val="00594D79"/>
    <w:rsid w:val="005B5EF2"/>
    <w:rsid w:val="005B6D94"/>
    <w:rsid w:val="005C4806"/>
    <w:rsid w:val="005E4C3E"/>
    <w:rsid w:val="0060291A"/>
    <w:rsid w:val="00603821"/>
    <w:rsid w:val="00606303"/>
    <w:rsid w:val="006108C0"/>
    <w:rsid w:val="00616148"/>
    <w:rsid w:val="006367C9"/>
    <w:rsid w:val="006665DE"/>
    <w:rsid w:val="00671513"/>
    <w:rsid w:val="00675289"/>
    <w:rsid w:val="00687231"/>
    <w:rsid w:val="00692D6B"/>
    <w:rsid w:val="006A3DD1"/>
    <w:rsid w:val="006D00B3"/>
    <w:rsid w:val="006D47EF"/>
    <w:rsid w:val="006E786B"/>
    <w:rsid w:val="00711ED0"/>
    <w:rsid w:val="00714AD3"/>
    <w:rsid w:val="0073393D"/>
    <w:rsid w:val="00733C51"/>
    <w:rsid w:val="00735C82"/>
    <w:rsid w:val="007A2AFE"/>
    <w:rsid w:val="007B0EC9"/>
    <w:rsid w:val="007B7283"/>
    <w:rsid w:val="007D01C8"/>
    <w:rsid w:val="007E47A2"/>
    <w:rsid w:val="0080789D"/>
    <w:rsid w:val="00810ACE"/>
    <w:rsid w:val="008301CE"/>
    <w:rsid w:val="00831E53"/>
    <w:rsid w:val="00841F6F"/>
    <w:rsid w:val="0084210F"/>
    <w:rsid w:val="00852741"/>
    <w:rsid w:val="00852C81"/>
    <w:rsid w:val="00854865"/>
    <w:rsid w:val="00867442"/>
    <w:rsid w:val="00886448"/>
    <w:rsid w:val="008A29C8"/>
    <w:rsid w:val="008A3C3C"/>
    <w:rsid w:val="008B023B"/>
    <w:rsid w:val="008B7075"/>
    <w:rsid w:val="008C46B6"/>
    <w:rsid w:val="008E1132"/>
    <w:rsid w:val="008E5F71"/>
    <w:rsid w:val="008F01B4"/>
    <w:rsid w:val="00910E9E"/>
    <w:rsid w:val="009156B9"/>
    <w:rsid w:val="009330BF"/>
    <w:rsid w:val="0093508B"/>
    <w:rsid w:val="00937A15"/>
    <w:rsid w:val="009428C3"/>
    <w:rsid w:val="00950C1B"/>
    <w:rsid w:val="00951667"/>
    <w:rsid w:val="009550F4"/>
    <w:rsid w:val="00972DD1"/>
    <w:rsid w:val="009747DA"/>
    <w:rsid w:val="00975A43"/>
    <w:rsid w:val="00990879"/>
    <w:rsid w:val="00995C49"/>
    <w:rsid w:val="009A29BD"/>
    <w:rsid w:val="009B5BDF"/>
    <w:rsid w:val="009C5717"/>
    <w:rsid w:val="009C6A33"/>
    <w:rsid w:val="009F2D4D"/>
    <w:rsid w:val="009F4E18"/>
    <w:rsid w:val="00A07D3D"/>
    <w:rsid w:val="00A23F4D"/>
    <w:rsid w:val="00A556F2"/>
    <w:rsid w:val="00A92DD8"/>
    <w:rsid w:val="00AB1138"/>
    <w:rsid w:val="00AD1AB8"/>
    <w:rsid w:val="00AE6E2E"/>
    <w:rsid w:val="00AE70B8"/>
    <w:rsid w:val="00AF5CC7"/>
    <w:rsid w:val="00B102FF"/>
    <w:rsid w:val="00B150E4"/>
    <w:rsid w:val="00B20169"/>
    <w:rsid w:val="00B20A54"/>
    <w:rsid w:val="00B22D1D"/>
    <w:rsid w:val="00B55297"/>
    <w:rsid w:val="00B559B2"/>
    <w:rsid w:val="00B5799D"/>
    <w:rsid w:val="00B66BB5"/>
    <w:rsid w:val="00B75519"/>
    <w:rsid w:val="00B7733F"/>
    <w:rsid w:val="00B80111"/>
    <w:rsid w:val="00BA0E47"/>
    <w:rsid w:val="00BB43B4"/>
    <w:rsid w:val="00BF215E"/>
    <w:rsid w:val="00BF2DE4"/>
    <w:rsid w:val="00C03736"/>
    <w:rsid w:val="00C06FDE"/>
    <w:rsid w:val="00C27D37"/>
    <w:rsid w:val="00C30678"/>
    <w:rsid w:val="00C30BBD"/>
    <w:rsid w:val="00C33399"/>
    <w:rsid w:val="00C5431F"/>
    <w:rsid w:val="00C63E15"/>
    <w:rsid w:val="00CB02F3"/>
    <w:rsid w:val="00CB0986"/>
    <w:rsid w:val="00CB5805"/>
    <w:rsid w:val="00CD5299"/>
    <w:rsid w:val="00CD7A5A"/>
    <w:rsid w:val="00CF222E"/>
    <w:rsid w:val="00CF416D"/>
    <w:rsid w:val="00D1652B"/>
    <w:rsid w:val="00D215F7"/>
    <w:rsid w:val="00D43E72"/>
    <w:rsid w:val="00D470E6"/>
    <w:rsid w:val="00D6359F"/>
    <w:rsid w:val="00D6486D"/>
    <w:rsid w:val="00D80C92"/>
    <w:rsid w:val="00D86B74"/>
    <w:rsid w:val="00D90C15"/>
    <w:rsid w:val="00DB6380"/>
    <w:rsid w:val="00DD05B4"/>
    <w:rsid w:val="00DE1BD3"/>
    <w:rsid w:val="00DE4407"/>
    <w:rsid w:val="00DF6D33"/>
    <w:rsid w:val="00E01295"/>
    <w:rsid w:val="00E159E4"/>
    <w:rsid w:val="00E323CC"/>
    <w:rsid w:val="00E3544A"/>
    <w:rsid w:val="00E57A99"/>
    <w:rsid w:val="00E64490"/>
    <w:rsid w:val="00E84FE3"/>
    <w:rsid w:val="00E92602"/>
    <w:rsid w:val="00E95C84"/>
    <w:rsid w:val="00ED1172"/>
    <w:rsid w:val="00EF4376"/>
    <w:rsid w:val="00F21012"/>
    <w:rsid w:val="00F307E8"/>
    <w:rsid w:val="00F31EA2"/>
    <w:rsid w:val="00F32B3F"/>
    <w:rsid w:val="00F40751"/>
    <w:rsid w:val="00F422A4"/>
    <w:rsid w:val="00F4526B"/>
    <w:rsid w:val="00F46386"/>
    <w:rsid w:val="00F5161B"/>
    <w:rsid w:val="00F63D49"/>
    <w:rsid w:val="00F9384F"/>
    <w:rsid w:val="00FA53D8"/>
    <w:rsid w:val="00FB18A4"/>
    <w:rsid w:val="00FB790F"/>
    <w:rsid w:val="00FC1DA9"/>
    <w:rsid w:val="00FE28EE"/>
    <w:rsid w:val="00FE28F7"/>
    <w:rsid w:val="00FE2DDF"/>
    <w:rsid w:val="00FF15FF"/>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C666C"/>
  <w15:docId w15:val="{3A6F67DE-DC2C-4AB5-BEA0-E574D6D0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B5805"/>
    <w:rPr>
      <w:rFonts w:ascii="Arial" w:eastAsia="Times New Roman" w:hAnsi="Arial" w:cs="Times New Roman"/>
      <w:sz w:val="2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CB5805"/>
    <w:rPr>
      <w:rFonts w:ascii="Verdana" w:hAnsi="Verdana"/>
      <w:sz w:val="24"/>
      <w:lang w:val="nl-NL" w:eastAsia="nl-NL"/>
    </w:rPr>
  </w:style>
  <w:style w:type="character" w:customStyle="1" w:styleId="VoetnoottekstChar">
    <w:name w:val="Voetnoottekst Char"/>
    <w:basedOn w:val="Standaardalinea-lettertype"/>
    <w:link w:val="Voetnoottekst"/>
    <w:rsid w:val="00CB5805"/>
    <w:rPr>
      <w:rFonts w:ascii="Verdana" w:eastAsia="Times New Roman" w:hAnsi="Verdana" w:cs="Times New Roman"/>
    </w:rPr>
  </w:style>
  <w:style w:type="character" w:styleId="Voetnootmarkering">
    <w:name w:val="footnote reference"/>
    <w:basedOn w:val="Standaardalinea-lettertype"/>
    <w:rsid w:val="00CB5805"/>
    <w:rPr>
      <w:rFonts w:cs="Times New Roman"/>
      <w:vertAlign w:val="superscript"/>
    </w:rPr>
  </w:style>
  <w:style w:type="paragraph" w:styleId="Voettekst">
    <w:name w:val="footer"/>
    <w:basedOn w:val="Standaard"/>
    <w:link w:val="VoettekstChar"/>
    <w:rsid w:val="00CB5805"/>
    <w:pPr>
      <w:tabs>
        <w:tab w:val="center" w:pos="4320"/>
        <w:tab w:val="right" w:pos="8640"/>
      </w:tabs>
    </w:pPr>
  </w:style>
  <w:style w:type="character" w:customStyle="1" w:styleId="VoettekstChar">
    <w:name w:val="Voettekst Char"/>
    <w:basedOn w:val="Standaardalinea-lettertype"/>
    <w:link w:val="Voettekst"/>
    <w:rsid w:val="00CB5805"/>
    <w:rPr>
      <w:rFonts w:ascii="Arial" w:eastAsia="Times New Roman" w:hAnsi="Arial" w:cs="Times New Roman"/>
      <w:sz w:val="20"/>
      <w:lang w:val="en-US" w:eastAsia="en-US"/>
    </w:rPr>
  </w:style>
  <w:style w:type="character" w:styleId="Paginanummer">
    <w:name w:val="page number"/>
    <w:basedOn w:val="Standaardalinea-lettertype"/>
    <w:rsid w:val="00CB5805"/>
    <w:rPr>
      <w:rFonts w:cs="Times New Roman"/>
    </w:rPr>
  </w:style>
  <w:style w:type="character" w:styleId="Hyperlink">
    <w:name w:val="Hyperlink"/>
    <w:basedOn w:val="Standaardalinea-lettertype"/>
    <w:rsid w:val="00CB5805"/>
    <w:rPr>
      <w:rFonts w:cs="Times New Roman"/>
      <w:color w:val="0000FF"/>
      <w:u w:val="single"/>
    </w:rPr>
  </w:style>
  <w:style w:type="paragraph" w:styleId="Koptekst">
    <w:name w:val="header"/>
    <w:basedOn w:val="Standaard"/>
    <w:link w:val="KoptekstChar"/>
    <w:uiPriority w:val="99"/>
    <w:unhideWhenUsed/>
    <w:rsid w:val="00E3544A"/>
    <w:pPr>
      <w:tabs>
        <w:tab w:val="center" w:pos="4536"/>
        <w:tab w:val="right" w:pos="9072"/>
      </w:tabs>
    </w:pPr>
  </w:style>
  <w:style w:type="character" w:customStyle="1" w:styleId="KoptekstChar">
    <w:name w:val="Koptekst Char"/>
    <w:basedOn w:val="Standaardalinea-lettertype"/>
    <w:link w:val="Koptekst"/>
    <w:uiPriority w:val="99"/>
    <w:rsid w:val="00E3544A"/>
    <w:rPr>
      <w:rFonts w:ascii="Arial" w:eastAsia="Times New Roman" w:hAnsi="Arial" w:cs="Times New Roman"/>
      <w:sz w:val="20"/>
      <w:lang w:val="en-US" w:eastAsia="en-US"/>
    </w:rPr>
  </w:style>
  <w:style w:type="paragraph" w:styleId="Ballontekst">
    <w:name w:val="Balloon Text"/>
    <w:basedOn w:val="Standaard"/>
    <w:link w:val="BallontekstChar"/>
    <w:uiPriority w:val="99"/>
    <w:semiHidden/>
    <w:unhideWhenUsed/>
    <w:rsid w:val="008E5F71"/>
    <w:rPr>
      <w:rFonts w:ascii="Tahoma" w:hAnsi="Tahoma" w:cs="Tahoma"/>
      <w:sz w:val="16"/>
      <w:szCs w:val="16"/>
    </w:rPr>
  </w:style>
  <w:style w:type="character" w:customStyle="1" w:styleId="BallontekstChar">
    <w:name w:val="Ballontekst Char"/>
    <w:basedOn w:val="Standaardalinea-lettertype"/>
    <w:link w:val="Ballontekst"/>
    <w:uiPriority w:val="99"/>
    <w:semiHidden/>
    <w:rsid w:val="008E5F71"/>
    <w:rPr>
      <w:rFonts w:ascii="Tahoma" w:eastAsia="Times New Roman" w:hAnsi="Tahoma" w:cs="Tahoma"/>
      <w:sz w:val="16"/>
      <w:szCs w:val="16"/>
      <w:lang w:val="en-US" w:eastAsia="en-US"/>
    </w:rPr>
  </w:style>
  <w:style w:type="paragraph" w:styleId="Lijstalinea">
    <w:name w:val="List Paragraph"/>
    <w:basedOn w:val="Standaard"/>
    <w:uiPriority w:val="34"/>
    <w:qFormat/>
    <w:rsid w:val="00C27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250204">
      <w:bodyDiv w:val="1"/>
      <w:marLeft w:val="0"/>
      <w:marRight w:val="0"/>
      <w:marTop w:val="0"/>
      <w:marBottom w:val="0"/>
      <w:divBdr>
        <w:top w:val="none" w:sz="0" w:space="0" w:color="auto"/>
        <w:left w:val="none" w:sz="0" w:space="0" w:color="auto"/>
        <w:bottom w:val="none" w:sz="0" w:space="0" w:color="auto"/>
        <w:right w:val="none" w:sz="0" w:space="0" w:color="auto"/>
      </w:divBdr>
    </w:div>
    <w:div w:id="1060707688">
      <w:bodyDiv w:val="1"/>
      <w:marLeft w:val="0"/>
      <w:marRight w:val="0"/>
      <w:marTop w:val="0"/>
      <w:marBottom w:val="0"/>
      <w:divBdr>
        <w:top w:val="none" w:sz="0" w:space="0" w:color="auto"/>
        <w:left w:val="none" w:sz="0" w:space="0" w:color="auto"/>
        <w:bottom w:val="none" w:sz="0" w:space="0" w:color="auto"/>
        <w:right w:val="none" w:sz="0" w:space="0" w:color="auto"/>
      </w:divBdr>
    </w:div>
    <w:div w:id="1238132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derwijsgeschillen.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nderwijsgeschillen.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AD69A22A85A47AEEB4C16C8B53D1A" ma:contentTypeVersion="13" ma:contentTypeDescription="Een nieuw document maken." ma:contentTypeScope="" ma:versionID="19f392575cce00d713e911e6c8ab47ad">
  <xsd:schema xmlns:xsd="http://www.w3.org/2001/XMLSchema" xmlns:xs="http://www.w3.org/2001/XMLSchema" xmlns:p="http://schemas.microsoft.com/office/2006/metadata/properties" xmlns:ns3="6b65b3af-0874-4e6e-9d2e-f5df64b518d6" xmlns:ns4="acbad9fc-c502-4e6b-a12c-dafb4d356573" targetNamespace="http://schemas.microsoft.com/office/2006/metadata/properties" ma:root="true" ma:fieldsID="851113a2378c93079c10263a609ce219" ns3:_="" ns4:_="">
    <xsd:import namespace="6b65b3af-0874-4e6e-9d2e-f5df64b518d6"/>
    <xsd:import namespace="acbad9fc-c502-4e6b-a12c-dafb4d356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5b3af-0874-4e6e-9d2e-f5df64b518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ad9fc-c502-4e6b-a12c-dafb4d356573"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8093-97B7-4133-BF70-4F14DDAF33F1}">
  <ds:schemaRefs>
    <ds:schemaRef ds:uri="http://schemas.microsoft.com/sharepoint/v3/contenttype/forms"/>
  </ds:schemaRefs>
</ds:datastoreItem>
</file>

<file path=customXml/itemProps2.xml><?xml version="1.0" encoding="utf-8"?>
<ds:datastoreItem xmlns:ds="http://schemas.openxmlformats.org/officeDocument/2006/customXml" ds:itemID="{9506F91A-01FC-4712-85DA-45A1772486CB}">
  <ds:schemaRefs>
    <ds:schemaRef ds:uri="http://purl.org/dc/elements/1.1/"/>
    <ds:schemaRef ds:uri="http://schemas.microsoft.com/office/2006/metadata/properties"/>
    <ds:schemaRef ds:uri="http://purl.org/dc/terms/"/>
    <ds:schemaRef ds:uri="acbad9fc-c502-4e6b-a12c-dafb4d356573"/>
    <ds:schemaRef ds:uri="http://schemas.microsoft.com/office/infopath/2007/PartnerControls"/>
    <ds:schemaRef ds:uri="http://schemas.microsoft.com/office/2006/documentManagement/types"/>
    <ds:schemaRef ds:uri="http://schemas.openxmlformats.org/package/2006/metadata/core-properties"/>
    <ds:schemaRef ds:uri="6b65b3af-0874-4e6e-9d2e-f5df64b518d6"/>
    <ds:schemaRef ds:uri="http://www.w3.org/XML/1998/namespace"/>
    <ds:schemaRef ds:uri="http://purl.org/dc/dcmitype/"/>
  </ds:schemaRefs>
</ds:datastoreItem>
</file>

<file path=customXml/itemProps3.xml><?xml version="1.0" encoding="utf-8"?>
<ds:datastoreItem xmlns:ds="http://schemas.openxmlformats.org/officeDocument/2006/customXml" ds:itemID="{1B895648-5753-47C4-9205-4249B35D0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5b3af-0874-4e6e-9d2e-f5df64b518d6"/>
    <ds:schemaRef ds:uri="acbad9fc-c502-4e6b-a12c-dafb4d35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14D68-B203-4744-8ABF-E87AF4BD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5020</Words>
  <Characters>27616</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Reglement MR VO</vt:lpstr>
    </vt:vector>
  </TitlesOfParts>
  <Company>Hewlett-Packard Company</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MR VO</dc:title>
  <dc:creator>Onderwijsgeschillen</dc:creator>
  <cp:lastModifiedBy>Stan van Heiningen</cp:lastModifiedBy>
  <cp:revision>7</cp:revision>
  <cp:lastPrinted>2016-10-25T07:57:00Z</cp:lastPrinted>
  <dcterms:created xsi:type="dcterms:W3CDTF">2021-02-10T10:11:00Z</dcterms:created>
  <dcterms:modified xsi:type="dcterms:W3CDTF">2021-07-08T07:42:00Z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0x010100F90AD69A22A85A47AEEB4C16C8B53D1A</vt:lpwstr>
  </property>
</Properties>
</file>